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1B4C" w:rsidRDefault="00DE2C4B">
      <w:pPr>
        <w:rPr>
          <w:sz w:val="0"/>
          <w:szCs w:val="0"/>
        </w:rPr>
      </w:pPr>
      <w:r>
        <w:rPr>
          <w:noProof/>
          <w:lang w:val="ru-RU" w:eastAsia="ru-RU"/>
        </w:rPr>
        <w:drawing>
          <wp:inline distT="0" distB="0" distL="0" distR="0" wp14:anchorId="02D5DFDB" wp14:editId="61F982F0">
            <wp:extent cx="6432218" cy="9570720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907" r="3013" b="5944"/>
                    <a:stretch/>
                  </pic:blipFill>
                  <pic:spPr bwMode="auto">
                    <a:xfrm>
                      <a:off x="0" y="0"/>
                      <a:ext cx="6439228" cy="95811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val="ru-RU" w:eastAsia="ru-RU"/>
        </w:rPr>
        <w:lastRenderedPageBreak/>
        <w:drawing>
          <wp:inline distT="0" distB="0" distL="0" distR="0" wp14:anchorId="60EC1648" wp14:editId="5C1FC463">
            <wp:extent cx="6425184" cy="9668256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076" r="8442" b="8058"/>
                    <a:stretch/>
                  </pic:blipFill>
                  <pic:spPr bwMode="auto">
                    <a:xfrm>
                      <a:off x="0" y="0"/>
                      <a:ext cx="6421112" cy="96621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96"/>
        <w:gridCol w:w="1490"/>
        <w:gridCol w:w="1752"/>
        <w:gridCol w:w="4792"/>
        <w:gridCol w:w="971"/>
      </w:tblGrid>
      <w:tr w:rsidR="00F61B4C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3ЭЗС(ФС)-16.plx</w:t>
            </w:r>
          </w:p>
        </w:tc>
        <w:tc>
          <w:tcPr>
            <w:tcW w:w="5104" w:type="dxa"/>
          </w:tcPr>
          <w:p w:rsidR="00F61B4C" w:rsidRDefault="00F61B4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F61B4C" w:rsidRPr="00AB0C3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61B4C" w:rsidRPr="002A45B7" w:rsidRDefault="002A45B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A45B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F61B4C" w:rsidRPr="00AB0C3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Pr="002A45B7" w:rsidRDefault="002A45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Цель: формирование практических </w:t>
            </w:r>
            <w:proofErr w:type="gramStart"/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навыков использования современных информационных технологий практического ведения бухгалтерского учёта</w:t>
            </w:r>
            <w:proofErr w:type="gramEnd"/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организациях различных форм собственности.</w:t>
            </w:r>
          </w:p>
        </w:tc>
      </w:tr>
      <w:tr w:rsidR="00F61B4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F61B4C" w:rsidRPr="00AB0C3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Pr="002A45B7" w:rsidRDefault="002A45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изучение </w:t>
            </w:r>
            <w:proofErr w:type="gramStart"/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принципов построения систем автоматизации обработки учётной</w:t>
            </w:r>
            <w:proofErr w:type="gramEnd"/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информации, освоение приёмов их настройки на потребности бухгалтерских служб предприятия;</w:t>
            </w:r>
          </w:p>
        </w:tc>
      </w:tr>
      <w:tr w:rsidR="00F61B4C" w:rsidRPr="00AB0C3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Pr="002A45B7" w:rsidRDefault="002A45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навыков использования информационных технологий для решения учётных задач посредством выполнения комплекса практических работ в реальных технологических средах;</w:t>
            </w:r>
          </w:p>
        </w:tc>
      </w:tr>
      <w:tr w:rsidR="00F61B4C" w:rsidRPr="00AB0C3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Pr="002A45B7" w:rsidRDefault="002A45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обеспечение </w:t>
            </w:r>
            <w:proofErr w:type="gramStart"/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понимания места систем обработки учётной информации</w:t>
            </w:r>
            <w:proofErr w:type="gramEnd"/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интегрированной системе планирования и управления предприятием, роли специалиста экономического профиля на всех стадиях жизненного цикла системы.</w:t>
            </w:r>
          </w:p>
        </w:tc>
      </w:tr>
      <w:tr w:rsidR="00F61B4C" w:rsidRPr="00AB0C37">
        <w:trPr>
          <w:trHeight w:hRule="exact" w:val="277"/>
        </w:trPr>
        <w:tc>
          <w:tcPr>
            <w:tcW w:w="766" w:type="dxa"/>
          </w:tcPr>
          <w:p w:rsidR="00F61B4C" w:rsidRPr="002A45B7" w:rsidRDefault="00F61B4C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F61B4C" w:rsidRPr="002A45B7" w:rsidRDefault="00F61B4C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F61B4C" w:rsidRPr="002A45B7" w:rsidRDefault="00F61B4C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F61B4C" w:rsidRPr="002A45B7" w:rsidRDefault="00F61B4C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F61B4C" w:rsidRPr="002A45B7" w:rsidRDefault="00F61B4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61B4C" w:rsidRPr="002A45B7" w:rsidRDefault="00F61B4C">
            <w:pPr>
              <w:rPr>
                <w:lang w:val="ru-RU"/>
              </w:rPr>
            </w:pPr>
          </w:p>
        </w:tc>
      </w:tr>
      <w:tr w:rsidR="00F61B4C" w:rsidRPr="00AB0C3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61B4C" w:rsidRPr="002A45B7" w:rsidRDefault="002A45B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A45B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F61B4C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F61B4C" w:rsidRPr="00AB0C3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Pr="002A45B7" w:rsidRDefault="002A45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45B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F61B4C" w:rsidRPr="00AB0C3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Pr="002A45B7" w:rsidRDefault="002A45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изучения данной дисциплины требуются знания, полученные при изучении дисциплин:</w:t>
            </w:r>
          </w:p>
        </w:tc>
      </w:tr>
      <w:tr w:rsidR="00F61B4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</w:p>
        </w:tc>
      </w:tr>
      <w:tr w:rsidR="00F61B4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Бухгалтерский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</w:p>
        </w:tc>
      </w:tr>
      <w:tr w:rsidR="00F61B4C" w:rsidRPr="00AB0C3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Pr="002A45B7" w:rsidRDefault="002A45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45B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F61B4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Научно-исследовательская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</w:tr>
      <w:tr w:rsidR="00F61B4C" w:rsidRPr="00AB0C3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Pr="002A45B7" w:rsidRDefault="002A45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Финансы предприятий малого и среднего бизнеса</w:t>
            </w:r>
          </w:p>
        </w:tc>
      </w:tr>
      <w:tr w:rsidR="00F61B4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Налоговое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</w:tr>
      <w:tr w:rsidR="00F61B4C">
        <w:trPr>
          <w:trHeight w:hRule="exact" w:val="277"/>
        </w:trPr>
        <w:tc>
          <w:tcPr>
            <w:tcW w:w="766" w:type="dxa"/>
          </w:tcPr>
          <w:p w:rsidR="00F61B4C" w:rsidRDefault="00F61B4C"/>
        </w:tc>
        <w:tc>
          <w:tcPr>
            <w:tcW w:w="511" w:type="dxa"/>
          </w:tcPr>
          <w:p w:rsidR="00F61B4C" w:rsidRDefault="00F61B4C"/>
        </w:tc>
        <w:tc>
          <w:tcPr>
            <w:tcW w:w="1560" w:type="dxa"/>
          </w:tcPr>
          <w:p w:rsidR="00F61B4C" w:rsidRDefault="00F61B4C"/>
        </w:tc>
        <w:tc>
          <w:tcPr>
            <w:tcW w:w="1844" w:type="dxa"/>
          </w:tcPr>
          <w:p w:rsidR="00F61B4C" w:rsidRDefault="00F61B4C"/>
        </w:tc>
        <w:tc>
          <w:tcPr>
            <w:tcW w:w="5104" w:type="dxa"/>
          </w:tcPr>
          <w:p w:rsidR="00F61B4C" w:rsidRDefault="00F61B4C"/>
        </w:tc>
        <w:tc>
          <w:tcPr>
            <w:tcW w:w="993" w:type="dxa"/>
          </w:tcPr>
          <w:p w:rsidR="00F61B4C" w:rsidRDefault="00F61B4C"/>
        </w:tc>
      </w:tr>
      <w:tr w:rsidR="00F61B4C" w:rsidRPr="00AB0C37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61B4C" w:rsidRPr="002A45B7" w:rsidRDefault="002A45B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A45B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F61B4C" w:rsidRPr="00AB0C37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Pr="002A45B7" w:rsidRDefault="002A45B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A45B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ПК-8: способностью использовать для решения аналитических и исследовательских задач современные технические средства и информационные технологии</w:t>
            </w:r>
          </w:p>
        </w:tc>
      </w:tr>
      <w:tr w:rsidR="00F61B4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61B4C" w:rsidRPr="00AB0C3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Pr="002A45B7" w:rsidRDefault="002A45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общие принципы автоматизированного ведения бухгалтерского учета</w:t>
            </w:r>
          </w:p>
        </w:tc>
      </w:tr>
      <w:tr w:rsidR="00F61B4C" w:rsidRPr="00AB0C3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Pr="002A45B7" w:rsidRDefault="002A45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регистрации учётной информации в системе автоматизации обработки учётных данных</w:t>
            </w:r>
          </w:p>
        </w:tc>
      </w:tr>
      <w:tr w:rsidR="00F61B4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построения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отчетов</w:t>
            </w:r>
            <w:proofErr w:type="spellEnd"/>
          </w:p>
        </w:tc>
      </w:tr>
      <w:tr w:rsidR="00F61B4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61B4C" w:rsidRPr="00AB0C3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Pr="002A45B7" w:rsidRDefault="002A45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информационные технологии для организации учёта активов и обязатель</w:t>
            </w:r>
            <w:proofErr w:type="gramStart"/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ств пр</w:t>
            </w:r>
            <w:proofErr w:type="gramEnd"/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едприятия</w:t>
            </w:r>
          </w:p>
        </w:tc>
      </w:tr>
      <w:tr w:rsidR="00F61B4C" w:rsidRPr="00AB0C3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Pr="002A45B7" w:rsidRDefault="002A45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создавать новые типовые операции и первичные документы </w:t>
            </w:r>
            <w:proofErr w:type="gramStart"/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 </w:t>
            </w:r>
            <w:proofErr w:type="spellStart"/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втоматизированных</w:t>
            </w:r>
            <w:proofErr w:type="spellEnd"/>
            <w:proofErr w:type="gramEnd"/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системах учета</w:t>
            </w:r>
          </w:p>
        </w:tc>
      </w:tr>
      <w:tr w:rsidR="00F61B4C" w:rsidRPr="00AB0C3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Pr="002A45B7" w:rsidRDefault="002A45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вести учет всех участков бухгалтерского учета</w:t>
            </w:r>
          </w:p>
        </w:tc>
      </w:tr>
      <w:tr w:rsidR="00F61B4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61B4C" w:rsidRPr="00AB0C3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Pr="002A45B7" w:rsidRDefault="002A45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 свойствах автоматизированных систем бухгалтерского учёта</w:t>
            </w:r>
          </w:p>
        </w:tc>
      </w:tr>
      <w:tr w:rsidR="00F61B4C" w:rsidRPr="00AB0C3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Pr="002A45B7" w:rsidRDefault="002A45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 структуре автоматизированных информационных систем</w:t>
            </w:r>
          </w:p>
        </w:tc>
      </w:tr>
      <w:tr w:rsidR="00F61B4C" w:rsidRPr="00AB0C3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Pr="002A45B7" w:rsidRDefault="002A45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 классах информационных систем бухгалтерского учёта</w:t>
            </w:r>
          </w:p>
        </w:tc>
      </w:tr>
      <w:tr w:rsidR="00F61B4C" w:rsidRPr="00AB0C37">
        <w:trPr>
          <w:trHeight w:hRule="exact" w:val="138"/>
        </w:trPr>
        <w:tc>
          <w:tcPr>
            <w:tcW w:w="766" w:type="dxa"/>
          </w:tcPr>
          <w:p w:rsidR="00F61B4C" w:rsidRPr="002A45B7" w:rsidRDefault="00F61B4C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F61B4C" w:rsidRPr="002A45B7" w:rsidRDefault="00F61B4C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F61B4C" w:rsidRPr="002A45B7" w:rsidRDefault="00F61B4C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F61B4C" w:rsidRPr="002A45B7" w:rsidRDefault="00F61B4C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F61B4C" w:rsidRPr="002A45B7" w:rsidRDefault="00F61B4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61B4C" w:rsidRPr="002A45B7" w:rsidRDefault="00F61B4C">
            <w:pPr>
              <w:rPr>
                <w:lang w:val="ru-RU"/>
              </w:rPr>
            </w:pPr>
          </w:p>
        </w:tc>
      </w:tr>
      <w:tr w:rsidR="00F61B4C" w:rsidRPr="00AB0C37">
        <w:trPr>
          <w:trHeight w:hRule="exact" w:val="277"/>
        </w:trPr>
        <w:tc>
          <w:tcPr>
            <w:tcW w:w="107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F61B4C" w:rsidRPr="002A45B7" w:rsidRDefault="002A45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45B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2A45B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2A45B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F61B4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61B4C" w:rsidRPr="00AB0C3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Pr="002A45B7" w:rsidRDefault="002A45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общие принципы ведения бухгалтерского учета;</w:t>
            </w:r>
          </w:p>
        </w:tc>
      </w:tr>
      <w:tr w:rsidR="00F61B4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настройки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бухгалтерских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F61B4C" w:rsidRPr="00AB0C3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Pr="002A45B7" w:rsidRDefault="002A45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методы регистрации учётной информации в системе автоматизации обработки учётных данных;</w:t>
            </w:r>
          </w:p>
        </w:tc>
      </w:tr>
      <w:tr w:rsidR="00F61B4C" w:rsidRPr="00AB0C3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Pr="002A45B7" w:rsidRDefault="002A45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техники формирования проводок в журнале операций различными инструментами дополнительного сервиса в программах;</w:t>
            </w:r>
          </w:p>
        </w:tc>
      </w:tr>
      <w:tr w:rsidR="00F61B4C" w:rsidRPr="00AB0C3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Pr="002A45B7" w:rsidRDefault="002A45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способы проверки информации на полноту и достоверность;</w:t>
            </w:r>
          </w:p>
        </w:tc>
      </w:tr>
      <w:tr w:rsidR="00F61B4C" w:rsidRPr="00AB0C3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Pr="002A45B7" w:rsidRDefault="002A45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общие принципы построения аналитических отчетов;</w:t>
            </w:r>
          </w:p>
        </w:tc>
      </w:tr>
      <w:tr w:rsidR="00F61B4C" w:rsidRPr="00AB0C3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Pr="002A45B7" w:rsidRDefault="002A45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общие принципы построения регламентированной отчетности.</w:t>
            </w:r>
          </w:p>
        </w:tc>
      </w:tr>
      <w:tr w:rsidR="00F61B4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61B4C" w:rsidRPr="00AB0C3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Pr="002A45B7" w:rsidRDefault="002A45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информационные технологии для организации учёта активов и обязатель</w:t>
            </w:r>
            <w:proofErr w:type="gramStart"/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ств пр</w:t>
            </w:r>
            <w:proofErr w:type="gramEnd"/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едприятия;</w:t>
            </w:r>
          </w:p>
        </w:tc>
      </w:tr>
      <w:tr w:rsidR="00F61B4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настраивать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бухгалтерские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F61B4C" w:rsidRPr="00AB0C3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Pr="002A45B7" w:rsidRDefault="002A45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формировать проводки в журнале операций;</w:t>
            </w:r>
          </w:p>
        </w:tc>
      </w:tr>
    </w:tbl>
    <w:p w:rsidR="00F61B4C" w:rsidRPr="002A45B7" w:rsidRDefault="002A45B7">
      <w:pPr>
        <w:rPr>
          <w:sz w:val="0"/>
          <w:szCs w:val="0"/>
          <w:lang w:val="ru-RU"/>
        </w:rPr>
      </w:pPr>
      <w:r w:rsidRPr="002A45B7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188"/>
        <w:gridCol w:w="3230"/>
        <w:gridCol w:w="143"/>
        <w:gridCol w:w="821"/>
        <w:gridCol w:w="696"/>
        <w:gridCol w:w="1115"/>
        <w:gridCol w:w="1250"/>
        <w:gridCol w:w="683"/>
        <w:gridCol w:w="397"/>
        <w:gridCol w:w="980"/>
      </w:tblGrid>
      <w:tr w:rsidR="00F61B4C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3ЭЗС(ФС)-16.plx</w:t>
            </w:r>
          </w:p>
        </w:tc>
        <w:tc>
          <w:tcPr>
            <w:tcW w:w="851" w:type="dxa"/>
          </w:tcPr>
          <w:p w:rsidR="00F61B4C" w:rsidRDefault="00F61B4C"/>
        </w:tc>
        <w:tc>
          <w:tcPr>
            <w:tcW w:w="710" w:type="dxa"/>
          </w:tcPr>
          <w:p w:rsidR="00F61B4C" w:rsidRDefault="00F61B4C"/>
        </w:tc>
        <w:tc>
          <w:tcPr>
            <w:tcW w:w="1135" w:type="dxa"/>
          </w:tcPr>
          <w:p w:rsidR="00F61B4C" w:rsidRDefault="00F61B4C"/>
        </w:tc>
        <w:tc>
          <w:tcPr>
            <w:tcW w:w="1277" w:type="dxa"/>
          </w:tcPr>
          <w:p w:rsidR="00F61B4C" w:rsidRDefault="00F61B4C"/>
        </w:tc>
        <w:tc>
          <w:tcPr>
            <w:tcW w:w="710" w:type="dxa"/>
          </w:tcPr>
          <w:p w:rsidR="00F61B4C" w:rsidRDefault="00F61B4C"/>
        </w:tc>
        <w:tc>
          <w:tcPr>
            <w:tcW w:w="426" w:type="dxa"/>
          </w:tcPr>
          <w:p w:rsidR="00F61B4C" w:rsidRDefault="00F61B4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F61B4C" w:rsidRPr="00AB0C3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Pr="002A45B7" w:rsidRDefault="002A45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создавать новые типовые операции, которые будут использоваться конкретной фирмой;</w:t>
            </w:r>
          </w:p>
        </w:tc>
      </w:tr>
      <w:tr w:rsidR="00F61B4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первичные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F61B4C" w:rsidRPr="00AB0C3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Pr="002A45B7" w:rsidRDefault="002A45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вести учет расчетов с банком;</w:t>
            </w:r>
          </w:p>
        </w:tc>
      </w:tr>
      <w:tr w:rsidR="00F61B4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3.2.7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кассовых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операций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F61B4C" w:rsidRPr="00AB0C3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3.2.8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Pr="002A45B7" w:rsidRDefault="002A45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вести учет материально-производственных запасов;</w:t>
            </w:r>
          </w:p>
        </w:tc>
      </w:tr>
      <w:tr w:rsidR="00F61B4C" w:rsidRPr="00AB0C3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3.2.9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Pr="002A45B7" w:rsidRDefault="002A45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вести учет основных средств и нематериальных активов;</w:t>
            </w:r>
          </w:p>
        </w:tc>
      </w:tr>
      <w:tr w:rsidR="00F61B4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3.2.10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кадровый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F61B4C" w:rsidRPr="00AB0C3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Pr="002A45B7" w:rsidRDefault="002A45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начислять заработную плату, пособия за счет средств Фонда социального страхования, производить удержания из заработной платы, исчислять Налог на доходы физических лиц и Страховые взносы во внебюджетные фонды;</w:t>
            </w:r>
          </w:p>
        </w:tc>
      </w:tr>
      <w:tr w:rsidR="00F61B4C" w:rsidRPr="00AB0C3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Pr="002A45B7" w:rsidRDefault="002A45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рассчитывать и начислять квартальные налоги;</w:t>
            </w:r>
          </w:p>
        </w:tc>
      </w:tr>
      <w:tr w:rsidR="00F61B4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формировать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налоговые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регистры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F61B4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формировать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внутреннюю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отчетность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F61B4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формировать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выходные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бухгалтерские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F61B4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61B4C" w:rsidRPr="00AB0C3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Pr="002A45B7" w:rsidRDefault="002A45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="002610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</w:t>
            </w: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использования свойств автоматизированных систем бухгалтерского учёта;</w:t>
            </w:r>
          </w:p>
        </w:tc>
      </w:tr>
      <w:tr w:rsidR="00F61B4C" w:rsidRPr="00AB0C3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Pr="002A45B7" w:rsidRDefault="002A45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="002610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</w:t>
            </w: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применения автоматизированных информационных систем в учете;</w:t>
            </w:r>
          </w:p>
        </w:tc>
      </w:tr>
      <w:tr w:rsidR="00F61B4C" w:rsidRPr="00AB0C3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Pr="002A45B7" w:rsidRDefault="002A45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="002610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</w:t>
            </w: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классификации информационных систем бухгалтерского учёта;</w:t>
            </w:r>
          </w:p>
        </w:tc>
      </w:tr>
      <w:tr w:rsidR="00F61B4C" w:rsidRPr="00AB0C3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Pr="002610CB" w:rsidRDefault="002A45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10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="002610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</w:t>
            </w:r>
            <w:r w:rsidRPr="002610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обоснования выбора информационных систем;</w:t>
            </w:r>
          </w:p>
        </w:tc>
      </w:tr>
      <w:tr w:rsidR="00F61B4C" w:rsidRPr="00AB0C3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Pr="002A45B7" w:rsidRDefault="002A45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="002610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</w:t>
            </w: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настройки информационных систем бухгалтерского учёта на требования конкретной учётной системы;</w:t>
            </w:r>
          </w:p>
        </w:tc>
      </w:tr>
      <w:tr w:rsidR="00F61B4C" w:rsidRPr="00AB0C3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Pr="002A45B7" w:rsidRDefault="002A45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 w:rsidR="002610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навыками</w:t>
            </w: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составления отчётности с использованием информационных технологий.</w:t>
            </w:r>
          </w:p>
        </w:tc>
      </w:tr>
      <w:tr w:rsidR="00F61B4C" w:rsidRPr="00AB0C37">
        <w:trPr>
          <w:trHeight w:hRule="exact" w:val="277"/>
        </w:trPr>
        <w:tc>
          <w:tcPr>
            <w:tcW w:w="766" w:type="dxa"/>
          </w:tcPr>
          <w:p w:rsidR="00F61B4C" w:rsidRPr="002A45B7" w:rsidRDefault="00F61B4C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F61B4C" w:rsidRPr="002A45B7" w:rsidRDefault="00F61B4C">
            <w:pPr>
              <w:rPr>
                <w:lang w:val="ru-RU"/>
              </w:rPr>
            </w:pPr>
          </w:p>
        </w:tc>
        <w:tc>
          <w:tcPr>
            <w:tcW w:w="3545" w:type="dxa"/>
          </w:tcPr>
          <w:p w:rsidR="00F61B4C" w:rsidRPr="002A45B7" w:rsidRDefault="00F61B4C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F61B4C" w:rsidRPr="002A45B7" w:rsidRDefault="00F61B4C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F61B4C" w:rsidRPr="002A45B7" w:rsidRDefault="00F61B4C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61B4C" w:rsidRPr="002A45B7" w:rsidRDefault="00F61B4C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61B4C" w:rsidRPr="002A45B7" w:rsidRDefault="00F61B4C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F61B4C" w:rsidRPr="002A45B7" w:rsidRDefault="00F61B4C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61B4C" w:rsidRPr="002A45B7" w:rsidRDefault="00F61B4C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F61B4C" w:rsidRPr="002A45B7" w:rsidRDefault="00F61B4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61B4C" w:rsidRPr="002A45B7" w:rsidRDefault="00F61B4C">
            <w:pPr>
              <w:rPr>
                <w:lang w:val="ru-RU"/>
              </w:rPr>
            </w:pPr>
          </w:p>
        </w:tc>
      </w:tr>
      <w:tr w:rsidR="00F61B4C" w:rsidRPr="00AB0C3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61B4C" w:rsidRPr="002A45B7" w:rsidRDefault="002A45B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A45B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F61B4C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Pr="002A45B7" w:rsidRDefault="002A45B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A45B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F61B4C" w:rsidRPr="00AB0C37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F61B4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Pr="002A45B7" w:rsidRDefault="002A45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45B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Общие принципы построения систем автоматизированной обработки данных в задачах бухгалтерского учёта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Pr="002A45B7" w:rsidRDefault="00F61B4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Pr="002A45B7" w:rsidRDefault="00F61B4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Pr="002A45B7" w:rsidRDefault="00F61B4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Pr="002A45B7" w:rsidRDefault="00F61B4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Pr="002A45B7" w:rsidRDefault="00F61B4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Pr="002A45B7" w:rsidRDefault="00F61B4C">
            <w:pPr>
              <w:rPr>
                <w:lang w:val="ru-RU"/>
              </w:rPr>
            </w:pPr>
          </w:p>
        </w:tc>
      </w:tr>
      <w:tr w:rsidR="00F61B4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Pr="002A45B7" w:rsidRDefault="002A45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построения систем автоматизации учета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F61B4C"/>
        </w:tc>
      </w:tr>
      <w:tr w:rsidR="00F61B4C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Pr="002A45B7" w:rsidRDefault="002A45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экономической информатизации. Формы представления и отображения информации.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F61B4C"/>
        </w:tc>
      </w:tr>
      <w:tr w:rsidR="00F61B4C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Pr="002A45B7" w:rsidRDefault="002A45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экономической информатизации. Формы представления и отображения информации. /</w:t>
            </w:r>
            <w:proofErr w:type="gramStart"/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Л2.3</w:t>
            </w:r>
          </w:p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F61B4C"/>
        </w:tc>
      </w:tr>
      <w:tr w:rsidR="00F61B4C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Pr="002A45B7" w:rsidRDefault="002A45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построения систем автоматизации учета /</w:t>
            </w:r>
            <w:proofErr w:type="gramStart"/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</w:t>
            </w:r>
          </w:p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F61B4C"/>
        </w:tc>
      </w:tr>
      <w:tr w:rsidR="00F61B4C" w:rsidRPr="00AB0C3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F61B4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Pr="002A45B7" w:rsidRDefault="002A45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45B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Методы регистрации учётной информации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Pr="002A45B7" w:rsidRDefault="00F61B4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Pr="002A45B7" w:rsidRDefault="00F61B4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Pr="002A45B7" w:rsidRDefault="00F61B4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Pr="002A45B7" w:rsidRDefault="00F61B4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Pr="002A45B7" w:rsidRDefault="00F61B4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Pr="002A45B7" w:rsidRDefault="00F61B4C">
            <w:pPr>
              <w:rPr>
                <w:lang w:val="ru-RU"/>
              </w:rPr>
            </w:pPr>
          </w:p>
        </w:tc>
      </w:tr>
      <w:tr w:rsidR="00F61B4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Регистрация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исходных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Л2.4</w:t>
            </w:r>
          </w:p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F61B4C"/>
        </w:tc>
      </w:tr>
      <w:tr w:rsidR="00F61B4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Регистрация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исходных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Л2.4</w:t>
            </w:r>
          </w:p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F61B4C"/>
        </w:tc>
      </w:tr>
      <w:tr w:rsidR="00F61B4C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Регистрация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исходных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</w:t>
            </w:r>
          </w:p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F61B4C"/>
        </w:tc>
      </w:tr>
      <w:tr w:rsidR="00F61B4C">
        <w:trPr>
          <w:trHeight w:hRule="exact" w:val="157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Pr="002A45B7" w:rsidRDefault="002A45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Ввод информации о фактах финансово- хозяйственной деятельности предприятия. Структура проводок. Типовые операции по формированию проводок для обеспечения учёта активов и обязатель</w:t>
            </w:r>
            <w:proofErr w:type="gramStart"/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ств пр</w:t>
            </w:r>
            <w:proofErr w:type="gramEnd"/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едприятия. /</w:t>
            </w:r>
            <w:proofErr w:type="gramStart"/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407F19" w:rsidP="00407F19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</w:t>
            </w:r>
          </w:p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F61B4C"/>
        </w:tc>
      </w:tr>
    </w:tbl>
    <w:p w:rsidR="00F61B4C" w:rsidRDefault="002A45B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3"/>
        <w:gridCol w:w="3404"/>
        <w:gridCol w:w="133"/>
        <w:gridCol w:w="796"/>
        <w:gridCol w:w="684"/>
        <w:gridCol w:w="1088"/>
        <w:gridCol w:w="1211"/>
        <w:gridCol w:w="684"/>
        <w:gridCol w:w="387"/>
        <w:gridCol w:w="944"/>
      </w:tblGrid>
      <w:tr w:rsidR="00F61B4C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3ЭЗС(ФС)-16.plx</w:t>
            </w:r>
          </w:p>
        </w:tc>
        <w:tc>
          <w:tcPr>
            <w:tcW w:w="851" w:type="dxa"/>
          </w:tcPr>
          <w:p w:rsidR="00F61B4C" w:rsidRDefault="00F61B4C"/>
        </w:tc>
        <w:tc>
          <w:tcPr>
            <w:tcW w:w="710" w:type="dxa"/>
          </w:tcPr>
          <w:p w:rsidR="00F61B4C" w:rsidRDefault="00F61B4C"/>
        </w:tc>
        <w:tc>
          <w:tcPr>
            <w:tcW w:w="1135" w:type="dxa"/>
          </w:tcPr>
          <w:p w:rsidR="00F61B4C" w:rsidRDefault="00F61B4C"/>
        </w:tc>
        <w:tc>
          <w:tcPr>
            <w:tcW w:w="1277" w:type="dxa"/>
          </w:tcPr>
          <w:p w:rsidR="00F61B4C" w:rsidRDefault="00F61B4C"/>
        </w:tc>
        <w:tc>
          <w:tcPr>
            <w:tcW w:w="710" w:type="dxa"/>
          </w:tcPr>
          <w:p w:rsidR="00F61B4C" w:rsidRDefault="00F61B4C"/>
        </w:tc>
        <w:tc>
          <w:tcPr>
            <w:tcW w:w="426" w:type="dxa"/>
          </w:tcPr>
          <w:p w:rsidR="00F61B4C" w:rsidRDefault="00F61B4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F61B4C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Pr="002A45B7" w:rsidRDefault="002A45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Ввод постоянной, условно постоянной информации. Настройка планов счетов и </w:t>
            </w:r>
            <w:proofErr w:type="spellStart"/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субсчетов</w:t>
            </w:r>
            <w:proofErr w:type="spellEnd"/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бухгалтерского и налогового учёта. Организация аналитического учёта. Принципы настройки рабочего плана счетов на управленческую структуру предприятия. /</w:t>
            </w:r>
            <w:proofErr w:type="gramStart"/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407F19" w:rsidP="00407F19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</w:t>
            </w:r>
          </w:p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F61B4C"/>
        </w:tc>
      </w:tr>
      <w:tr w:rsidR="00F61B4C" w:rsidRPr="00AB0C3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F61B4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Pr="002A45B7" w:rsidRDefault="002A45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45B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Особенности информационных технологий учёта активов и обязатель</w:t>
            </w:r>
            <w:proofErr w:type="gramStart"/>
            <w:r w:rsidRPr="002A45B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ств пр</w:t>
            </w:r>
            <w:proofErr w:type="gramEnd"/>
            <w:r w:rsidRPr="002A45B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едприятия в системах автоматизированной обработки учётных данных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Pr="002A45B7" w:rsidRDefault="00F61B4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Pr="002A45B7" w:rsidRDefault="00F61B4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Pr="002A45B7" w:rsidRDefault="00F61B4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Pr="002A45B7" w:rsidRDefault="00F61B4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Pr="002A45B7" w:rsidRDefault="00F61B4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Pr="002A45B7" w:rsidRDefault="00F61B4C">
            <w:pPr>
              <w:rPr>
                <w:lang w:val="ru-RU"/>
              </w:rPr>
            </w:pPr>
          </w:p>
        </w:tc>
      </w:tr>
      <w:tr w:rsidR="00F61B4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Pr="002A45B7" w:rsidRDefault="002A45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Ввод начальных остатков по счетам бухгалтерского и налогового учета /</w:t>
            </w:r>
            <w:proofErr w:type="spellStart"/>
            <w:proofErr w:type="gramStart"/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F61B4C"/>
        </w:tc>
      </w:tr>
      <w:tr w:rsidR="00F61B4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Pr="002A45B7" w:rsidRDefault="002A45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Ввод начальных остатков по счетам бухгалтерского и налогового учета /</w:t>
            </w:r>
            <w:proofErr w:type="gramStart"/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 Л2.4</w:t>
            </w:r>
          </w:p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F61B4C"/>
        </w:tc>
      </w:tr>
      <w:tr w:rsidR="00F61B4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Pr="002A45B7" w:rsidRDefault="002A45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технологии учета активов и обязательств организации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F61B4C"/>
        </w:tc>
      </w:tr>
      <w:tr w:rsidR="00F61B4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Pr="002A45B7" w:rsidRDefault="002A45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технологии учета активов и обязательств организации /</w:t>
            </w:r>
            <w:proofErr w:type="spellStart"/>
            <w:proofErr w:type="gramStart"/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F61B4C"/>
        </w:tc>
      </w:tr>
      <w:tr w:rsidR="00F61B4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Pr="002A45B7" w:rsidRDefault="002A45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Учёт денежных средств и расчётов. Учёт ОС и НМА. Учет ТМЦ. Учёт затрат на производство. Учёт финансовых результатов. /</w:t>
            </w:r>
            <w:proofErr w:type="gramStart"/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407F19" w:rsidP="00407F19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 Л2.3</w:t>
            </w:r>
          </w:p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F61B4C"/>
        </w:tc>
      </w:tr>
      <w:tr w:rsidR="00F61B4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Pr="002A45B7" w:rsidRDefault="002A45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хозяйственных операций по учету труда и заработной плате /</w:t>
            </w:r>
            <w:proofErr w:type="gramStart"/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407F19" w:rsidP="00407F19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 Л2.3</w:t>
            </w:r>
          </w:p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F61B4C"/>
        </w:tc>
      </w:tr>
      <w:tr w:rsidR="00F61B4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Pr="002A45B7" w:rsidRDefault="002A45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Ввод начальных остатков по счетам бухгалтерского и налогового учета /</w:t>
            </w:r>
            <w:proofErr w:type="gramStart"/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Л2.4</w:t>
            </w:r>
          </w:p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F61B4C"/>
        </w:tc>
      </w:tr>
      <w:tr w:rsidR="00F61B4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Pr="002A45B7" w:rsidRDefault="002A45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технологии учета активов и обязательств организации /</w:t>
            </w:r>
            <w:proofErr w:type="gramStart"/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</w:t>
            </w:r>
          </w:p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F61B4C"/>
        </w:tc>
      </w:tr>
      <w:tr w:rsidR="00F61B4C" w:rsidRPr="00AB0C3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F61B4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Pr="002A45B7" w:rsidRDefault="002A45B7" w:rsidP="002610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45B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4. </w:t>
            </w:r>
            <w:r w:rsidR="002610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Ф</w:t>
            </w:r>
            <w:r w:rsidRPr="002A45B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ормирование системной бухгалтерской отчётности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Pr="002A45B7" w:rsidRDefault="00F61B4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Pr="002A45B7" w:rsidRDefault="00F61B4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Pr="002A45B7" w:rsidRDefault="00F61B4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Pr="002A45B7" w:rsidRDefault="00F61B4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Pr="002A45B7" w:rsidRDefault="00F61B4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Pr="002A45B7" w:rsidRDefault="00F61B4C">
            <w:pPr>
              <w:rPr>
                <w:lang w:val="ru-RU"/>
              </w:rPr>
            </w:pPr>
          </w:p>
        </w:tc>
      </w:tr>
      <w:tr w:rsidR="00F61B4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Pr="002A45B7" w:rsidRDefault="002A45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внутренней отчетности организации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F61B4C"/>
        </w:tc>
      </w:tr>
      <w:tr w:rsidR="00F61B4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Pr="002A45B7" w:rsidRDefault="002A45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внутренней отчетности организации /</w:t>
            </w:r>
            <w:proofErr w:type="spellStart"/>
            <w:proofErr w:type="gramStart"/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Л2.3</w:t>
            </w:r>
          </w:p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F61B4C"/>
        </w:tc>
      </w:tr>
      <w:tr w:rsidR="00F61B4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Pr="002A45B7" w:rsidRDefault="002A45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Внешняя финансовая отчетность организации. Налоговая отчетность.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F61B4C"/>
        </w:tc>
      </w:tr>
      <w:tr w:rsidR="00F61B4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Pr="002A45B7" w:rsidRDefault="002A45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Внешняя финансовая отчетность организации. Налоговая отчетность. /</w:t>
            </w:r>
            <w:proofErr w:type="spellStart"/>
            <w:proofErr w:type="gramStart"/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Л2.3</w:t>
            </w:r>
          </w:p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F61B4C"/>
        </w:tc>
      </w:tr>
      <w:tr w:rsidR="00F61B4C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F61B4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F61B4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F61B4C"/>
        </w:tc>
      </w:tr>
      <w:tr w:rsidR="00F61B4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Pr="002A45B7" w:rsidRDefault="002A45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Внешняя финансовая отчетность организации. Налоговая отчетность. /</w:t>
            </w:r>
            <w:proofErr w:type="gramStart"/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 Л2.4</w:t>
            </w:r>
          </w:p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F61B4C"/>
        </w:tc>
      </w:tr>
      <w:tr w:rsidR="00F61B4C">
        <w:trPr>
          <w:trHeight w:hRule="exact" w:val="277"/>
        </w:trPr>
        <w:tc>
          <w:tcPr>
            <w:tcW w:w="993" w:type="dxa"/>
          </w:tcPr>
          <w:p w:rsidR="00F61B4C" w:rsidRDefault="00F61B4C"/>
        </w:tc>
        <w:tc>
          <w:tcPr>
            <w:tcW w:w="3545" w:type="dxa"/>
          </w:tcPr>
          <w:p w:rsidR="00F61B4C" w:rsidRDefault="00F61B4C"/>
        </w:tc>
        <w:tc>
          <w:tcPr>
            <w:tcW w:w="143" w:type="dxa"/>
          </w:tcPr>
          <w:p w:rsidR="00F61B4C" w:rsidRDefault="00F61B4C"/>
        </w:tc>
        <w:tc>
          <w:tcPr>
            <w:tcW w:w="851" w:type="dxa"/>
          </w:tcPr>
          <w:p w:rsidR="00F61B4C" w:rsidRDefault="00F61B4C"/>
        </w:tc>
        <w:tc>
          <w:tcPr>
            <w:tcW w:w="710" w:type="dxa"/>
          </w:tcPr>
          <w:p w:rsidR="00F61B4C" w:rsidRDefault="00F61B4C"/>
        </w:tc>
        <w:tc>
          <w:tcPr>
            <w:tcW w:w="1135" w:type="dxa"/>
          </w:tcPr>
          <w:p w:rsidR="00F61B4C" w:rsidRDefault="00F61B4C"/>
        </w:tc>
        <w:tc>
          <w:tcPr>
            <w:tcW w:w="1277" w:type="dxa"/>
          </w:tcPr>
          <w:p w:rsidR="00F61B4C" w:rsidRDefault="00F61B4C"/>
        </w:tc>
        <w:tc>
          <w:tcPr>
            <w:tcW w:w="710" w:type="dxa"/>
          </w:tcPr>
          <w:p w:rsidR="00F61B4C" w:rsidRDefault="00F61B4C"/>
        </w:tc>
        <w:tc>
          <w:tcPr>
            <w:tcW w:w="426" w:type="dxa"/>
          </w:tcPr>
          <w:p w:rsidR="00F61B4C" w:rsidRDefault="00F61B4C"/>
        </w:tc>
        <w:tc>
          <w:tcPr>
            <w:tcW w:w="993" w:type="dxa"/>
          </w:tcPr>
          <w:p w:rsidR="00F61B4C" w:rsidRDefault="00F61B4C"/>
        </w:tc>
      </w:tr>
      <w:tr w:rsidR="00F61B4C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F61B4C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F61B4C" w:rsidRPr="00AB0C37">
        <w:trPr>
          <w:trHeight w:hRule="exact" w:val="1900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Pr="002A45B7" w:rsidRDefault="002A45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Вопросы к зачету:</w:t>
            </w:r>
          </w:p>
          <w:p w:rsidR="00F61B4C" w:rsidRPr="002A45B7" w:rsidRDefault="002A45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Задачи бухгалтерских информационных технологий.</w:t>
            </w:r>
          </w:p>
          <w:p w:rsidR="00F61B4C" w:rsidRPr="002A45B7" w:rsidRDefault="002A45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Информация и информационные ресурсы.</w:t>
            </w:r>
          </w:p>
          <w:p w:rsidR="00F61B4C" w:rsidRPr="002A45B7" w:rsidRDefault="002A45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Новые информационные технологии.</w:t>
            </w:r>
          </w:p>
          <w:p w:rsidR="00F61B4C" w:rsidRPr="002A45B7" w:rsidRDefault="002A45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Информационная модель и информационное обеспечение информационной системы.</w:t>
            </w:r>
          </w:p>
          <w:p w:rsidR="00F61B4C" w:rsidRPr="002A45B7" w:rsidRDefault="002A45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Классификации информационных технологий.</w:t>
            </w:r>
          </w:p>
          <w:p w:rsidR="00F61B4C" w:rsidRPr="002A45B7" w:rsidRDefault="002A45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Свойства и выбор современных автоматизированных систем в учете.</w:t>
            </w:r>
          </w:p>
          <w:p w:rsidR="00F61B4C" w:rsidRPr="002A45B7" w:rsidRDefault="002A45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Критерии выбора системы электронного документооборота.</w:t>
            </w:r>
          </w:p>
        </w:tc>
      </w:tr>
    </w:tbl>
    <w:p w:rsidR="00F61B4C" w:rsidRPr="002A45B7" w:rsidRDefault="002A45B7">
      <w:pPr>
        <w:rPr>
          <w:sz w:val="0"/>
          <w:szCs w:val="0"/>
          <w:lang w:val="ru-RU"/>
        </w:rPr>
      </w:pPr>
      <w:r w:rsidRPr="002A45B7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2"/>
        <w:gridCol w:w="1915"/>
        <w:gridCol w:w="1926"/>
        <w:gridCol w:w="3196"/>
        <w:gridCol w:w="1572"/>
        <w:gridCol w:w="963"/>
      </w:tblGrid>
      <w:tr w:rsidR="00F61B4C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3ЭЗС(ФС)-16.plx</w:t>
            </w:r>
          </w:p>
        </w:tc>
        <w:tc>
          <w:tcPr>
            <w:tcW w:w="3403" w:type="dxa"/>
          </w:tcPr>
          <w:p w:rsidR="00F61B4C" w:rsidRDefault="00F61B4C"/>
        </w:tc>
        <w:tc>
          <w:tcPr>
            <w:tcW w:w="1702" w:type="dxa"/>
          </w:tcPr>
          <w:p w:rsidR="00F61B4C" w:rsidRDefault="00F61B4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F61B4C" w:rsidRPr="00AB0C37">
        <w:trPr>
          <w:trHeight w:hRule="exact" w:val="1014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Pr="002A45B7" w:rsidRDefault="002A45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Электронные документы. Обмен электронными документами.</w:t>
            </w:r>
          </w:p>
          <w:p w:rsidR="00F61B4C" w:rsidRPr="002A45B7" w:rsidRDefault="002A45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Автоматизированные рабочие места. Виды обеспечения АРМ.</w:t>
            </w:r>
          </w:p>
          <w:p w:rsidR="00F61B4C" w:rsidRPr="002A45B7" w:rsidRDefault="002A45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Работа с текстовыми документами и операции над ними.</w:t>
            </w:r>
          </w:p>
          <w:p w:rsidR="00F61B4C" w:rsidRPr="002A45B7" w:rsidRDefault="002A45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Ввод данных в табличном процессоре.</w:t>
            </w:r>
          </w:p>
          <w:p w:rsidR="00F61B4C" w:rsidRPr="002A45B7" w:rsidRDefault="002A45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Структура банка данных.</w:t>
            </w:r>
          </w:p>
          <w:p w:rsidR="00F61B4C" w:rsidRPr="002A45B7" w:rsidRDefault="002A45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Модели взаимодействия «клиент-сервер».</w:t>
            </w:r>
          </w:p>
          <w:p w:rsidR="00F61B4C" w:rsidRPr="002A45B7" w:rsidRDefault="002A45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 Информационное моделирование </w:t>
            </w:r>
            <w:proofErr w:type="gramStart"/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</w:t>
            </w:r>
            <w:proofErr w:type="gramEnd"/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БД.</w:t>
            </w:r>
          </w:p>
          <w:p w:rsidR="00F61B4C" w:rsidRPr="002A45B7" w:rsidRDefault="002A45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Виды моделей данных для БД.</w:t>
            </w:r>
          </w:p>
          <w:p w:rsidR="00F61B4C" w:rsidRPr="002A45B7" w:rsidRDefault="002A45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Функции и состав универсальной СУБД.</w:t>
            </w:r>
          </w:p>
          <w:p w:rsidR="00F61B4C" w:rsidRPr="002A45B7" w:rsidRDefault="002A45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Назначение и виды компьютерных сетей.</w:t>
            </w:r>
          </w:p>
          <w:p w:rsidR="00F61B4C" w:rsidRDefault="002A45B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18.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Internet Explorer.</w:t>
            </w:r>
          </w:p>
          <w:p w:rsidR="00F61B4C" w:rsidRDefault="002A45B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19.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почта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(E-mail).</w:t>
            </w:r>
          </w:p>
          <w:p w:rsidR="00F61B4C" w:rsidRPr="002A45B7" w:rsidRDefault="002A45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20. Программа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Outlook</w:t>
            </w: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Express</w:t>
            </w: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F61B4C" w:rsidRPr="002A45B7" w:rsidRDefault="002A45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Антивирусные программные средства.</w:t>
            </w:r>
          </w:p>
          <w:p w:rsidR="00F61B4C" w:rsidRPr="002A45B7" w:rsidRDefault="002A45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Особенности концепций проектирования бухгалтерских автоматизированных систем.</w:t>
            </w:r>
          </w:p>
          <w:p w:rsidR="00F61B4C" w:rsidRPr="002A45B7" w:rsidRDefault="002A45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Основные свойства автоматизированных систем бухгалтерского учета.</w:t>
            </w:r>
          </w:p>
          <w:p w:rsidR="00F61B4C" w:rsidRPr="002A45B7" w:rsidRDefault="002A45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Особенности постановки задач для проектирования автоматизированных систем бухгалтерского учета.</w:t>
            </w:r>
          </w:p>
          <w:p w:rsidR="00F61B4C" w:rsidRPr="002A45B7" w:rsidRDefault="002A45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Общая характеристика пакетов программ бухгалтерского учета.</w:t>
            </w:r>
          </w:p>
          <w:p w:rsidR="00F61B4C" w:rsidRPr="002A45B7" w:rsidRDefault="002A45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Отечественный рынок программных комплексов АРМ бухучета.</w:t>
            </w:r>
          </w:p>
          <w:p w:rsidR="00F61B4C" w:rsidRPr="002A45B7" w:rsidRDefault="002A45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Общая характеристика пакета программ «ПАРУС». Сервисные средства программы.</w:t>
            </w:r>
          </w:p>
          <w:p w:rsidR="00F61B4C" w:rsidRPr="002A45B7" w:rsidRDefault="002A45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Общая характеристика пакета программ «1С</w:t>
            </w:r>
            <w:proofErr w:type="gramStart"/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:Б</w:t>
            </w:r>
            <w:proofErr w:type="gramEnd"/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ухгалтерия». Настройка программного комплекса на конкретный вид деятельности.</w:t>
            </w:r>
          </w:p>
          <w:p w:rsidR="00F61B4C" w:rsidRPr="002A45B7" w:rsidRDefault="002A45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Общая характеристика системы Турбо-Бухгалтер.</w:t>
            </w:r>
          </w:p>
          <w:p w:rsidR="00F61B4C" w:rsidRPr="002A45B7" w:rsidRDefault="002A45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Модификации системы Турбо-Бухгалтер.</w:t>
            </w:r>
          </w:p>
          <w:p w:rsidR="00F61B4C" w:rsidRPr="002A45B7" w:rsidRDefault="002A45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31. Характеристика компьютерной системы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Audit</w:t>
            </w: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Expert</w:t>
            </w: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F61B4C" w:rsidRPr="002A45B7" w:rsidRDefault="002A45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32. Система финансового мониторинга в системе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Audit</w:t>
            </w: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Expert</w:t>
            </w: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F61B4C" w:rsidRPr="002A45B7" w:rsidRDefault="002A45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Цели и правовые основы защиты информации.</w:t>
            </w:r>
          </w:p>
          <w:p w:rsidR="00F61B4C" w:rsidRPr="002A45B7" w:rsidRDefault="002A45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Некоторые виды вирусных программ.</w:t>
            </w:r>
          </w:p>
          <w:p w:rsidR="00F61B4C" w:rsidRPr="002A45B7" w:rsidRDefault="002A45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Способы защиты информации.</w:t>
            </w:r>
          </w:p>
          <w:p w:rsidR="00F61B4C" w:rsidRPr="002A45B7" w:rsidRDefault="002A45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Системы обеспечения информационной безопасности.</w:t>
            </w:r>
          </w:p>
          <w:p w:rsidR="00F61B4C" w:rsidRPr="002A45B7" w:rsidRDefault="002A45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Задачи и назначение подсистем правого обеспечения.</w:t>
            </w:r>
          </w:p>
          <w:p w:rsidR="00F61B4C" w:rsidRPr="002A45B7" w:rsidRDefault="002A45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Особенности технологии справочно-правовых систем.</w:t>
            </w:r>
          </w:p>
          <w:p w:rsidR="00F61B4C" w:rsidRPr="002A45B7" w:rsidRDefault="002A45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Поддержка принятия решений в правовых системах.</w:t>
            </w:r>
          </w:p>
          <w:p w:rsidR="00F61B4C" w:rsidRPr="002A45B7" w:rsidRDefault="002A45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Направление реализации правовой поддержки бухгалтера</w:t>
            </w:r>
          </w:p>
          <w:p w:rsidR="00F61B4C" w:rsidRPr="002A45B7" w:rsidRDefault="002A45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Установка информационной системы 1С</w:t>
            </w:r>
            <w:proofErr w:type="gramStart"/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:П</w:t>
            </w:r>
            <w:proofErr w:type="gramEnd"/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редприятие.</w:t>
            </w:r>
          </w:p>
          <w:p w:rsidR="00F61B4C" w:rsidRPr="002A45B7" w:rsidRDefault="002A45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Средства защиты ИС 1С</w:t>
            </w:r>
            <w:proofErr w:type="gramStart"/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:П</w:t>
            </w:r>
            <w:proofErr w:type="gramEnd"/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редприятие.</w:t>
            </w:r>
          </w:p>
          <w:p w:rsidR="00F61B4C" w:rsidRPr="002A45B7" w:rsidRDefault="002A45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Информационно-техническая поддержка ИС 1С</w:t>
            </w:r>
            <w:proofErr w:type="gramStart"/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:П</w:t>
            </w:r>
            <w:proofErr w:type="gramEnd"/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редприятие.</w:t>
            </w:r>
          </w:p>
          <w:p w:rsidR="00F61B4C" w:rsidRPr="002A45B7" w:rsidRDefault="002A45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Обновление конфигураций ИС 1С</w:t>
            </w:r>
            <w:proofErr w:type="gramStart"/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:П</w:t>
            </w:r>
            <w:proofErr w:type="gramEnd"/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редприятие.</w:t>
            </w:r>
          </w:p>
          <w:p w:rsidR="00F61B4C" w:rsidRPr="002A45B7" w:rsidRDefault="002A45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Возможности создания резервных копий ИС 1С</w:t>
            </w:r>
            <w:proofErr w:type="gramStart"/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:П</w:t>
            </w:r>
            <w:proofErr w:type="gramEnd"/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редприятие.</w:t>
            </w:r>
          </w:p>
          <w:p w:rsidR="00F61B4C" w:rsidRPr="002A45B7" w:rsidRDefault="002A45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 Регистрация новых печатных форм документов в ИС 1С</w:t>
            </w:r>
            <w:proofErr w:type="gramStart"/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:П</w:t>
            </w:r>
            <w:proofErr w:type="gramEnd"/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редприятие.</w:t>
            </w:r>
          </w:p>
          <w:p w:rsidR="00F61B4C" w:rsidRPr="002A45B7" w:rsidRDefault="002A45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 Ввод документов «на основании» в ИС 1С</w:t>
            </w:r>
            <w:proofErr w:type="gramStart"/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:П</w:t>
            </w:r>
            <w:proofErr w:type="gramEnd"/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редприятие.</w:t>
            </w:r>
          </w:p>
          <w:p w:rsidR="00F61B4C" w:rsidRPr="002A45B7" w:rsidRDefault="002A45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48. Расчет бухгалтерских и оперативных итогов в ИС 1С</w:t>
            </w:r>
            <w:proofErr w:type="gramStart"/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:П</w:t>
            </w:r>
            <w:proofErr w:type="gramEnd"/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редприятие.</w:t>
            </w:r>
          </w:p>
          <w:p w:rsidR="00F61B4C" w:rsidRPr="002A45B7" w:rsidRDefault="002A45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49. Удаление объектов в ИС 1С</w:t>
            </w:r>
            <w:proofErr w:type="gramStart"/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:П</w:t>
            </w:r>
            <w:proofErr w:type="gramEnd"/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редприятие.</w:t>
            </w:r>
          </w:p>
          <w:p w:rsidR="00F61B4C" w:rsidRPr="002A45B7" w:rsidRDefault="002A45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50. Конфигурация «1С</w:t>
            </w:r>
            <w:proofErr w:type="gramStart"/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:Т</w:t>
            </w:r>
            <w:proofErr w:type="gramEnd"/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орговля и склад»: назначение и состав.</w:t>
            </w:r>
          </w:p>
          <w:p w:rsidR="00F61B4C" w:rsidRPr="002A45B7" w:rsidRDefault="002A45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51. Конфигурация «1С</w:t>
            </w:r>
            <w:proofErr w:type="gramStart"/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:Т</w:t>
            </w:r>
            <w:proofErr w:type="gramEnd"/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орговля и склад»: преимущества использования регистров.</w:t>
            </w:r>
          </w:p>
          <w:p w:rsidR="00F61B4C" w:rsidRPr="002A45B7" w:rsidRDefault="002A45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52. Конфигурация «1С</w:t>
            </w:r>
            <w:proofErr w:type="gramStart"/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:Т</w:t>
            </w:r>
            <w:proofErr w:type="gramEnd"/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орговля и склад»: интеграция с другими конфигурациями</w:t>
            </w:r>
          </w:p>
        </w:tc>
      </w:tr>
      <w:tr w:rsidR="00F61B4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F61B4C" w:rsidRPr="00AB0C3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Pr="002A45B7" w:rsidRDefault="002A45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F61B4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F61B4C" w:rsidRPr="00AB0C3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Pr="00CF7B9E" w:rsidRDefault="002A45B7" w:rsidP="00CF7B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7B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Тесты,  </w:t>
            </w:r>
            <w:r w:rsidR="00CF7B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задачи, вопросы для собеседования</w:t>
            </w:r>
          </w:p>
        </w:tc>
      </w:tr>
      <w:tr w:rsidR="00F61B4C" w:rsidRPr="00AB0C37">
        <w:trPr>
          <w:trHeight w:hRule="exact" w:val="277"/>
        </w:trPr>
        <w:tc>
          <w:tcPr>
            <w:tcW w:w="710" w:type="dxa"/>
          </w:tcPr>
          <w:p w:rsidR="00F61B4C" w:rsidRPr="00CF7B9E" w:rsidRDefault="00F61B4C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61B4C" w:rsidRPr="00CF7B9E" w:rsidRDefault="00F61B4C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61B4C" w:rsidRPr="00CF7B9E" w:rsidRDefault="00F61B4C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F61B4C" w:rsidRPr="00CF7B9E" w:rsidRDefault="00F61B4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61B4C" w:rsidRPr="00CF7B9E" w:rsidRDefault="00F61B4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61B4C" w:rsidRPr="00CF7B9E" w:rsidRDefault="00F61B4C">
            <w:pPr>
              <w:rPr>
                <w:lang w:val="ru-RU"/>
              </w:rPr>
            </w:pPr>
          </w:p>
        </w:tc>
      </w:tr>
      <w:tr w:rsidR="00F61B4C" w:rsidRPr="00AB0C3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61B4C" w:rsidRPr="002A45B7" w:rsidRDefault="002A45B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A45B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F61B4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61B4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61B4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F61B4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61B4C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Горбенко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А.О.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Pr="002A45B7" w:rsidRDefault="002A45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Информационные системы в экономике: </w:t>
            </w:r>
            <w:proofErr w:type="spellStart"/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</w:t>
            </w:r>
            <w:proofErr w:type="spellStart"/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студентов,обуч-ся</w:t>
            </w:r>
            <w:proofErr w:type="spellEnd"/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спец."Финансы</w:t>
            </w:r>
            <w:proofErr w:type="spellEnd"/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кредит","Налоги</w:t>
            </w:r>
            <w:proofErr w:type="spellEnd"/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налогообложение","</w:t>
            </w:r>
            <w:proofErr w:type="spellStart"/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Бух.учет,анализ</w:t>
            </w:r>
            <w:proofErr w:type="spellEnd"/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аудит":</w:t>
            </w:r>
            <w:proofErr w:type="spellStart"/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образованию в области </w:t>
            </w:r>
            <w:proofErr w:type="spellStart"/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финансов,учета</w:t>
            </w:r>
            <w:proofErr w:type="spellEnd"/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мировой экономики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БИНОМ.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Лаборатория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F61B4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Г.Н.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Pr="002A45B7" w:rsidRDefault="002A45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Информационные системы в экономике: учебник для студентов, обучающихся по специальности «Финансы и кредит», «Бухгалтерский учет, анализ и </w:t>
            </w:r>
            <w:proofErr w:type="gramStart"/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</w:t>
            </w:r>
            <w:proofErr w:type="gramEnd"/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М.: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Омега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-Л, 2013</w:t>
            </w:r>
          </w:p>
        </w:tc>
      </w:tr>
      <w:tr w:rsidR="00F61B4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</w:tbl>
    <w:p w:rsidR="00F61B4C" w:rsidRDefault="002A45B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9"/>
        <w:gridCol w:w="58"/>
        <w:gridCol w:w="1854"/>
        <w:gridCol w:w="1899"/>
        <w:gridCol w:w="3173"/>
        <w:gridCol w:w="1601"/>
        <w:gridCol w:w="970"/>
      </w:tblGrid>
      <w:tr w:rsidR="00F61B4C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3ЭЗС(ФС)-16.plx</w:t>
            </w:r>
          </w:p>
        </w:tc>
        <w:tc>
          <w:tcPr>
            <w:tcW w:w="3403" w:type="dxa"/>
          </w:tcPr>
          <w:p w:rsidR="00F61B4C" w:rsidRDefault="00F61B4C"/>
        </w:tc>
        <w:tc>
          <w:tcPr>
            <w:tcW w:w="1702" w:type="dxa"/>
          </w:tcPr>
          <w:p w:rsidR="00F61B4C" w:rsidRDefault="00F61B4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F61B4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F61B4C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61B4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Pr="002A45B7" w:rsidRDefault="002A45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Балдин</w:t>
            </w:r>
            <w:proofErr w:type="spellEnd"/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К.В., Уткин В.Б.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Pr="002A45B7" w:rsidRDefault="002A45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Информационные системы в экономике: </w:t>
            </w:r>
            <w:proofErr w:type="spellStart"/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образованию в области </w:t>
            </w:r>
            <w:proofErr w:type="spellStart"/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прикл.информатики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Дашков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К, 2007</w:t>
            </w:r>
          </w:p>
        </w:tc>
      </w:tr>
      <w:tr w:rsidR="00F61B4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Мезенцев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Pr="002A45B7" w:rsidRDefault="002A45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Автоматизированные информационные системы: </w:t>
            </w:r>
            <w:proofErr w:type="spellStart"/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ИЦ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F61B4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Верещагина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Pr="002A45B7" w:rsidRDefault="002A45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Корпоративные информационные системы: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F61B4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Pr="002A45B7" w:rsidRDefault="002A45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системы в экономике: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Омега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-Л, 2013</w:t>
            </w:r>
          </w:p>
        </w:tc>
      </w:tr>
      <w:tr w:rsidR="00F61B4C" w:rsidRPr="00AB0C37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Pr="002A45B7" w:rsidRDefault="002A45B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A45B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F61B4C" w:rsidRPr="00AB0C3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Pr="002A45B7" w:rsidRDefault="002A45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Собачкин</w:t>
            </w:r>
            <w:proofErr w:type="spellEnd"/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Ю.П. Компьютерные информационные технологии в бухгалтерском учете / Ю.П. </w:t>
            </w:r>
            <w:proofErr w:type="spellStart"/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Собачкин</w:t>
            </w:r>
            <w:proofErr w:type="spellEnd"/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М.</w:t>
            </w:r>
            <w:proofErr w:type="gramStart"/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Лаборатория книги, 2010. - 103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978-5-504-00406-8 ; То же [Электронный ресурс].</w:t>
            </w:r>
          </w:p>
        </w:tc>
      </w:tr>
      <w:tr w:rsidR="00F61B4C" w:rsidRPr="00AB0C3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Pr="002A45B7" w:rsidRDefault="002A45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Мещихина</w:t>
            </w:r>
            <w:proofErr w:type="spellEnd"/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Е.Д. Информационные системы бухгалтерского учета</w:t>
            </w:r>
            <w:proofErr w:type="gramStart"/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практикум / Е.Д. </w:t>
            </w:r>
            <w:proofErr w:type="spellStart"/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Мещихина</w:t>
            </w:r>
            <w:proofErr w:type="spellEnd"/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 Поволжский государственный технологический университет. - Йошкар-Ола</w:t>
            </w:r>
            <w:proofErr w:type="gramStart"/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ПГТУ, 2015. - 240 с.</w:t>
            </w:r>
            <w:proofErr w:type="gramStart"/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табл., ил. - </w:t>
            </w:r>
            <w:proofErr w:type="spellStart"/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978-5-8158-1562-9</w:t>
            </w:r>
            <w:proofErr w:type="gramStart"/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F61B4C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F61B4C" w:rsidRPr="00AB0C37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Pr="002A45B7" w:rsidRDefault="002A45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Электронная среда обучения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сгенерированная на сайте Мининского университета;</w:t>
            </w:r>
          </w:p>
        </w:tc>
      </w:tr>
      <w:tr w:rsidR="00F61B4C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1С: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Бухгалтерия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F61B4C" w:rsidRPr="00AB0C37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Pr="002A45B7" w:rsidRDefault="002A45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2003, 2007, 2010 и далее) - текстовый процессор;</w:t>
            </w:r>
          </w:p>
        </w:tc>
      </w:tr>
      <w:tr w:rsidR="00F61B4C" w:rsidRPr="00AB0C37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Pr="002A45B7" w:rsidRDefault="002A45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</w:t>
            </w: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2003, 2007, 2010 и далее) - программа презентационной графики.</w:t>
            </w:r>
          </w:p>
        </w:tc>
      </w:tr>
      <w:tr w:rsidR="00F61B4C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F61B4C" w:rsidRPr="00AB0C37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Pr="002A45B7" w:rsidRDefault="002A45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ЭБС "Университетская библиотека онлайн"</w:t>
            </w:r>
          </w:p>
        </w:tc>
      </w:tr>
      <w:tr w:rsidR="00F61B4C" w:rsidRPr="00AB0C37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Pr="002A45B7" w:rsidRDefault="002A45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Научная электронная библиотека</w:t>
            </w:r>
          </w:p>
        </w:tc>
      </w:tr>
      <w:tr w:rsidR="00F61B4C" w:rsidRPr="00AB0C37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Pr="002A45B7" w:rsidRDefault="002A45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Универсальные базы данных изданий</w:t>
            </w:r>
          </w:p>
        </w:tc>
      </w:tr>
      <w:tr w:rsidR="00F61B4C" w:rsidRPr="00AB0C37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Pr="002A45B7" w:rsidRDefault="002A45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proofErr w:type="spellEnd"/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Архив учебных программ и презентаций</w:t>
            </w:r>
          </w:p>
        </w:tc>
      </w:tr>
      <w:tr w:rsidR="00F61B4C" w:rsidRPr="00AB0C37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Pr="002A45B7" w:rsidRDefault="002A45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cfjournal</w:t>
            </w:r>
            <w:proofErr w:type="spellEnd"/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hse</w:t>
            </w:r>
            <w:proofErr w:type="spellEnd"/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Электронный журнал "Корпоративные финансы"</w:t>
            </w:r>
          </w:p>
        </w:tc>
      </w:tr>
      <w:tr w:rsidR="00F61B4C" w:rsidRPr="00AB0C37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Pr="002A45B7" w:rsidRDefault="002A45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auditfin</w:t>
            </w:r>
            <w:proofErr w:type="spellEnd"/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журнал "Аудит и финансовый анализ"</w:t>
            </w:r>
          </w:p>
        </w:tc>
      </w:tr>
      <w:tr w:rsidR="00F61B4C" w:rsidRPr="00AB0C37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Pr="002A45B7" w:rsidRDefault="002A45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fin</w:t>
            </w: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izdat</w:t>
            </w:r>
            <w:proofErr w:type="spellEnd"/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journal</w:t>
            </w: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fa</w:t>
            </w: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- журнал "Финансовая аналитика: проблемы и решения"</w:t>
            </w:r>
          </w:p>
        </w:tc>
      </w:tr>
      <w:tr w:rsidR="00F61B4C" w:rsidRPr="00AB0C37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Pr="002A45B7" w:rsidRDefault="002A45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finam</w:t>
            </w:r>
            <w:proofErr w:type="spellEnd"/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Инвестиционная группа </w:t>
            </w:r>
            <w:proofErr w:type="spellStart"/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Финанс</w:t>
            </w:r>
            <w:proofErr w:type="spellEnd"/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-аналитик</w:t>
            </w:r>
          </w:p>
        </w:tc>
      </w:tr>
      <w:tr w:rsidR="00F61B4C" w:rsidRPr="00AB0C37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6.3.2.9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Pr="002A45B7" w:rsidRDefault="002A45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cbr</w:t>
            </w:r>
            <w:proofErr w:type="spellEnd"/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Официальный сайт ЦБ РФ</w:t>
            </w:r>
          </w:p>
        </w:tc>
      </w:tr>
      <w:tr w:rsidR="00F61B4C" w:rsidRPr="00AB0C37">
        <w:trPr>
          <w:trHeight w:hRule="exact" w:val="277"/>
        </w:trPr>
        <w:tc>
          <w:tcPr>
            <w:tcW w:w="710" w:type="dxa"/>
          </w:tcPr>
          <w:p w:rsidR="00F61B4C" w:rsidRPr="002A45B7" w:rsidRDefault="00F61B4C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F61B4C" w:rsidRPr="002A45B7" w:rsidRDefault="00F61B4C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F61B4C" w:rsidRPr="002A45B7" w:rsidRDefault="00F61B4C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61B4C" w:rsidRPr="002A45B7" w:rsidRDefault="00F61B4C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F61B4C" w:rsidRPr="002A45B7" w:rsidRDefault="00F61B4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61B4C" w:rsidRPr="002A45B7" w:rsidRDefault="00F61B4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61B4C" w:rsidRPr="002A45B7" w:rsidRDefault="00F61B4C">
            <w:pPr>
              <w:rPr>
                <w:lang w:val="ru-RU"/>
              </w:rPr>
            </w:pPr>
          </w:p>
        </w:tc>
      </w:tr>
      <w:tr w:rsidR="00F61B4C" w:rsidRPr="00AB0C37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61B4C" w:rsidRPr="002A45B7" w:rsidRDefault="002A45B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A45B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F61B4C" w:rsidRPr="00AB0C37">
        <w:trPr>
          <w:trHeight w:hRule="exact" w:val="72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Pr="002A45B7" w:rsidRDefault="00AE38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учебной, специализированной аудитории для проведения лекционных, практических, лабораторных занятий, оборудованных учебной мебелью, видеотехникой для презентации, средствами звуковоспроизведения, экраном и выходом в сеть Интернет.</w:t>
            </w:r>
          </w:p>
        </w:tc>
      </w:tr>
      <w:tr w:rsidR="00F61B4C" w:rsidRPr="00AB0C37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Default="002A45B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Pr="002A45B7" w:rsidRDefault="002A45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F61B4C" w:rsidRPr="00AB0C37">
        <w:trPr>
          <w:trHeight w:hRule="exact" w:val="277"/>
        </w:trPr>
        <w:tc>
          <w:tcPr>
            <w:tcW w:w="710" w:type="dxa"/>
          </w:tcPr>
          <w:p w:rsidR="00F61B4C" w:rsidRPr="002A45B7" w:rsidRDefault="00F61B4C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F61B4C" w:rsidRPr="002A45B7" w:rsidRDefault="00F61B4C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F61B4C" w:rsidRPr="002A45B7" w:rsidRDefault="00F61B4C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61B4C" w:rsidRPr="002A45B7" w:rsidRDefault="00F61B4C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F61B4C" w:rsidRPr="002A45B7" w:rsidRDefault="00F61B4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61B4C" w:rsidRPr="002A45B7" w:rsidRDefault="00F61B4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61B4C" w:rsidRPr="002A45B7" w:rsidRDefault="00F61B4C">
            <w:pPr>
              <w:rPr>
                <w:lang w:val="ru-RU"/>
              </w:rPr>
            </w:pPr>
          </w:p>
        </w:tc>
      </w:tr>
      <w:tr w:rsidR="00F61B4C" w:rsidRPr="00AB0C37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61B4C" w:rsidRPr="002A45B7" w:rsidRDefault="002A45B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A45B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2A45B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2A45B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F61B4C" w:rsidRPr="00AB0C37">
        <w:trPr>
          <w:trHeight w:hRule="exact" w:val="135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B4C" w:rsidRPr="002A45B7" w:rsidRDefault="002A45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F61B4C" w:rsidRPr="002A45B7" w:rsidRDefault="00F61B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61B4C" w:rsidRPr="002A45B7" w:rsidRDefault="002A45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странице сайта Мининского университета "Рейтинговая система оценки качества подготовки студентов"</w:t>
            </w:r>
          </w:p>
          <w:p w:rsidR="00F61B4C" w:rsidRPr="002A45B7" w:rsidRDefault="002A45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F61B4C" w:rsidRPr="002A45B7" w:rsidRDefault="002A45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системе оценки качества подготовки студентов</w:t>
            </w:r>
          </w:p>
          <w:p w:rsidR="00F61B4C" w:rsidRPr="002A45B7" w:rsidRDefault="002A45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A45B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системе оценки качества подготовки студентов</w:t>
            </w:r>
          </w:p>
        </w:tc>
      </w:tr>
    </w:tbl>
    <w:p w:rsidR="00CC6A10" w:rsidRDefault="00CC6A10">
      <w:pPr>
        <w:rPr>
          <w:lang w:val="ru-RU"/>
        </w:rPr>
      </w:pPr>
    </w:p>
    <w:p w:rsidR="00CC6A10" w:rsidRDefault="00CC6A10">
      <w:pPr>
        <w:rPr>
          <w:lang w:val="ru-RU"/>
        </w:rPr>
      </w:pPr>
      <w:r>
        <w:rPr>
          <w:lang w:val="ru-RU"/>
        </w:rPr>
        <w:br w:type="page"/>
      </w:r>
    </w:p>
    <w:p w:rsidR="00CC6A10" w:rsidRPr="00C677A3" w:rsidRDefault="00CC6A10" w:rsidP="00CC6A10">
      <w:pPr>
        <w:suppressAutoHyphens/>
        <w:spacing w:after="0" w:line="240" w:lineRule="auto"/>
        <w:jc w:val="center"/>
        <w:rPr>
          <w:rFonts w:ascii="Times New Roman" w:eastAsia="BatangChe" w:hAnsi="Times New Roman" w:cs="Times New Roman"/>
          <w:b/>
          <w:sz w:val="24"/>
          <w:szCs w:val="24"/>
          <w:lang w:val="ru-RU"/>
        </w:rPr>
      </w:pPr>
      <w:r w:rsidRPr="00C677A3">
        <w:rPr>
          <w:rFonts w:ascii="Times New Roman" w:eastAsia="BatangChe" w:hAnsi="Times New Roman" w:cs="Times New Roman"/>
          <w:b/>
          <w:sz w:val="24"/>
          <w:szCs w:val="24"/>
          <w:lang w:val="ru-RU"/>
        </w:rPr>
        <w:lastRenderedPageBreak/>
        <w:t xml:space="preserve">ЛИСТ ИЗМЕНЕНИЙ И ДОПОЛНЕНИЙ, </w:t>
      </w:r>
    </w:p>
    <w:p w:rsidR="00CC6A10" w:rsidRPr="00C677A3" w:rsidRDefault="00CC6A10" w:rsidP="00CC6A10">
      <w:pPr>
        <w:suppressAutoHyphens/>
        <w:spacing w:after="0" w:line="240" w:lineRule="auto"/>
        <w:jc w:val="center"/>
        <w:rPr>
          <w:rFonts w:ascii="Times New Roman" w:eastAsia="BatangChe" w:hAnsi="Times New Roman" w:cs="Times New Roman"/>
          <w:b/>
          <w:sz w:val="24"/>
          <w:szCs w:val="24"/>
          <w:lang w:val="ru-RU"/>
        </w:rPr>
      </w:pPr>
      <w:r w:rsidRPr="00C677A3">
        <w:rPr>
          <w:rFonts w:ascii="Times New Roman" w:eastAsia="BatangChe" w:hAnsi="Times New Roman" w:cs="Times New Roman"/>
          <w:b/>
          <w:sz w:val="24"/>
          <w:szCs w:val="24"/>
          <w:lang w:val="ru-RU"/>
        </w:rPr>
        <w:t>ВНЕСЕННЫХ В ПРОГРАММУ</w:t>
      </w:r>
    </w:p>
    <w:tbl>
      <w:tblPr>
        <w:tblW w:w="1049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5987"/>
      </w:tblGrid>
      <w:tr w:rsidR="00CC6A10" w:rsidRPr="00C677A3" w:rsidTr="00D83197"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A10" w:rsidRPr="00C677A3" w:rsidRDefault="00CC6A10" w:rsidP="00AB0C37">
            <w:pPr>
              <w:suppressAutoHyphens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677A3">
              <w:rPr>
                <w:rFonts w:ascii="Times New Roman" w:eastAsia="BatangChe" w:hAnsi="Times New Roman" w:cs="Times New Roman"/>
                <w:sz w:val="24"/>
                <w:szCs w:val="24"/>
              </w:rPr>
              <w:t>Изменение</w:t>
            </w:r>
            <w:proofErr w:type="spellEnd"/>
            <w:r w:rsidRPr="00C677A3">
              <w:rPr>
                <w:rFonts w:ascii="Times New Roman" w:eastAsia="BatangChe" w:hAnsi="Times New Roman" w:cs="Times New Roman"/>
                <w:sz w:val="24"/>
                <w:szCs w:val="24"/>
              </w:rPr>
              <w:t xml:space="preserve"> №</w:t>
            </w:r>
            <w:r w:rsidRPr="00C677A3">
              <w:rPr>
                <w:rFonts w:ascii="Times New Roman" w:eastAsia="BatangChe" w:hAnsi="Times New Roman" w:cs="Times New Roman"/>
                <w:sz w:val="24"/>
                <w:szCs w:val="24"/>
                <w:lang w:val="ru-RU"/>
              </w:rPr>
              <w:t>1</w:t>
            </w:r>
            <w:r w:rsidRPr="00C677A3">
              <w:rPr>
                <w:rFonts w:ascii="Times New Roman" w:eastAsia="BatangChe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77A3">
              <w:rPr>
                <w:rFonts w:ascii="Times New Roman" w:eastAsia="BatangChe" w:hAnsi="Times New Roman" w:cs="Times New Roman"/>
                <w:sz w:val="24"/>
                <w:szCs w:val="24"/>
              </w:rPr>
              <w:t>от</w:t>
            </w:r>
            <w:proofErr w:type="spellEnd"/>
            <w:r w:rsidRPr="00C677A3">
              <w:rPr>
                <w:rFonts w:ascii="Times New Roman" w:eastAsia="BatangChe" w:hAnsi="Times New Roman" w:cs="Times New Roman"/>
                <w:sz w:val="24"/>
                <w:szCs w:val="24"/>
              </w:rPr>
              <w:t xml:space="preserve"> 201</w:t>
            </w:r>
            <w:r w:rsidRPr="00C677A3">
              <w:rPr>
                <w:rFonts w:ascii="Times New Roman" w:eastAsia="BatangChe" w:hAnsi="Times New Roman" w:cs="Times New Roman"/>
                <w:sz w:val="24"/>
                <w:szCs w:val="24"/>
                <w:lang w:val="ru-RU"/>
              </w:rPr>
              <w:t>7</w:t>
            </w:r>
            <w:r w:rsidRPr="00C677A3">
              <w:rPr>
                <w:rFonts w:ascii="Times New Roman" w:eastAsia="BatangChe" w:hAnsi="Times New Roman" w:cs="Times New Roman"/>
                <w:sz w:val="24"/>
                <w:szCs w:val="24"/>
              </w:rPr>
              <w:t xml:space="preserve"> г., </w:t>
            </w:r>
            <w:proofErr w:type="spellStart"/>
            <w:r w:rsidRPr="00C677A3">
              <w:rPr>
                <w:rFonts w:ascii="Times New Roman" w:eastAsia="BatangChe" w:hAnsi="Times New Roman" w:cs="Times New Roman"/>
                <w:sz w:val="24"/>
                <w:szCs w:val="24"/>
              </w:rPr>
              <w:t>стр</w:t>
            </w:r>
            <w:proofErr w:type="spellEnd"/>
            <w:r w:rsidRPr="00C677A3">
              <w:rPr>
                <w:rFonts w:ascii="Times New Roman" w:eastAsia="BatangChe" w:hAnsi="Times New Roman" w:cs="Times New Roman"/>
                <w:sz w:val="24"/>
                <w:szCs w:val="24"/>
              </w:rPr>
              <w:t xml:space="preserve">. № </w:t>
            </w:r>
            <w:r w:rsidR="00AB0C37">
              <w:rPr>
                <w:rFonts w:ascii="Times New Roman" w:eastAsia="BatangChe" w:hAnsi="Times New Roman" w:cs="Times New Roman"/>
                <w:sz w:val="24"/>
                <w:szCs w:val="24"/>
                <w:lang w:val="ru-RU"/>
              </w:rPr>
              <w:t>8</w:t>
            </w:r>
          </w:p>
        </w:tc>
      </w:tr>
      <w:tr w:rsidR="00CC6A10" w:rsidRPr="00C677A3" w:rsidTr="00D83197">
        <w:trPr>
          <w:trHeight w:val="256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A10" w:rsidRPr="00C677A3" w:rsidRDefault="00CC6A10" w:rsidP="00D83197">
            <w:pPr>
              <w:suppressAutoHyphens/>
              <w:spacing w:after="0" w:line="240" w:lineRule="auto"/>
              <w:jc w:val="center"/>
              <w:rPr>
                <w:rFonts w:ascii="Times New Roman" w:eastAsia="BatangChe" w:hAnsi="Times New Roman" w:cs="Times New Roman"/>
                <w:b/>
                <w:sz w:val="24"/>
                <w:szCs w:val="24"/>
                <w:lang w:val="ru-RU"/>
              </w:rPr>
            </w:pPr>
            <w:r w:rsidRPr="00C677A3">
              <w:rPr>
                <w:rFonts w:ascii="Times New Roman" w:eastAsia="BatangChe" w:hAnsi="Times New Roman" w:cs="Times New Roman"/>
                <w:b/>
                <w:sz w:val="24"/>
                <w:szCs w:val="24"/>
                <w:lang w:val="ru-RU"/>
              </w:rPr>
              <w:t>БЫЛО</w:t>
            </w:r>
          </w:p>
          <w:p w:rsidR="00CC6A10" w:rsidRPr="00C677A3" w:rsidRDefault="00CC6A10" w:rsidP="00D83197">
            <w:pPr>
              <w:suppressAutoHyphens/>
              <w:spacing w:after="0" w:line="240" w:lineRule="auto"/>
              <w:jc w:val="both"/>
              <w:rPr>
                <w:rFonts w:ascii="Times New Roman" w:eastAsia="BatangChe" w:hAnsi="Times New Roman" w:cs="Times New Roman"/>
                <w:b/>
                <w:sz w:val="24"/>
                <w:szCs w:val="24"/>
                <w:lang w:val="ru-RU"/>
              </w:rPr>
            </w:pPr>
            <w:r w:rsidRPr="00C677A3">
              <w:rPr>
                <w:rFonts w:ascii="Times New Roman" w:eastAsia="BatangChe" w:hAnsi="Times New Roman" w:cs="Times New Roman"/>
                <w:b/>
                <w:sz w:val="24"/>
                <w:szCs w:val="24"/>
                <w:lang w:val="ru-RU"/>
              </w:rPr>
              <w:t>7.3.1. Перечень программного обеспечения</w:t>
            </w:r>
          </w:p>
          <w:p w:rsidR="00CC6A10" w:rsidRPr="00C677A3" w:rsidRDefault="00CC6A10" w:rsidP="00D83197">
            <w:pPr>
              <w:suppressAutoHyphens/>
              <w:spacing w:after="0" w:line="240" w:lineRule="auto"/>
              <w:jc w:val="both"/>
              <w:rPr>
                <w:rFonts w:ascii="Times New Roman" w:eastAsia="BatangChe" w:hAnsi="Times New Roman" w:cs="Times New Roman"/>
                <w:bCs/>
                <w:sz w:val="24"/>
                <w:szCs w:val="24"/>
                <w:lang w:val="ru-RU"/>
              </w:rPr>
            </w:pP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  <w:lang w:val="ru-RU"/>
              </w:rPr>
              <w:t xml:space="preserve">1. Текстовый процессор </w:t>
            </w: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</w:rPr>
              <w:t>Microsoft</w:t>
            </w: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</w:rPr>
              <w:t>Word</w:t>
            </w: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  <w:lang w:val="ru-RU"/>
              </w:rPr>
              <w:t>.</w:t>
            </w:r>
          </w:p>
          <w:p w:rsidR="00CC6A10" w:rsidRPr="00C677A3" w:rsidRDefault="00CC6A10" w:rsidP="00D83197">
            <w:pPr>
              <w:suppressAutoHyphens/>
              <w:spacing w:after="0" w:line="240" w:lineRule="auto"/>
              <w:jc w:val="both"/>
              <w:rPr>
                <w:rFonts w:ascii="Times New Roman" w:eastAsia="BatangChe" w:hAnsi="Times New Roman" w:cs="Times New Roman"/>
                <w:bCs/>
                <w:sz w:val="24"/>
                <w:szCs w:val="24"/>
                <w:lang w:val="ru-RU"/>
              </w:rPr>
            </w:pP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  <w:lang w:val="ru-RU"/>
              </w:rPr>
              <w:t xml:space="preserve">2. Электронные таблицы </w:t>
            </w: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</w:rPr>
              <w:t>Microsoft</w:t>
            </w: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</w:rPr>
              <w:t>Excel</w:t>
            </w: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</w:p>
          <w:p w:rsidR="00CC6A10" w:rsidRPr="00C677A3" w:rsidRDefault="00CC6A10" w:rsidP="00D83197">
            <w:pPr>
              <w:suppressAutoHyphens/>
              <w:spacing w:after="0" w:line="240" w:lineRule="auto"/>
              <w:jc w:val="both"/>
              <w:rPr>
                <w:rFonts w:ascii="Times New Roman" w:eastAsia="BatangChe" w:hAnsi="Times New Roman" w:cs="Times New Roman"/>
                <w:bCs/>
                <w:sz w:val="24"/>
                <w:szCs w:val="24"/>
                <w:lang w:val="ru-RU"/>
              </w:rPr>
            </w:pP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  <w:lang w:val="ru-RU"/>
              </w:rPr>
              <w:t xml:space="preserve">3. Программа для составления презентации </w:t>
            </w: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</w:rPr>
              <w:t>Microsoft</w:t>
            </w: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</w:rPr>
              <w:t>Power</w:t>
            </w: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</w:rPr>
              <w:t>Point</w:t>
            </w:r>
          </w:p>
          <w:p w:rsidR="00CC6A10" w:rsidRPr="00C677A3" w:rsidRDefault="00CC6A10" w:rsidP="00D83197">
            <w:pPr>
              <w:suppressAutoHyphens/>
              <w:spacing w:after="0" w:line="240" w:lineRule="auto"/>
              <w:jc w:val="both"/>
              <w:rPr>
                <w:rFonts w:ascii="Times New Roman" w:eastAsia="BatangChe" w:hAnsi="Times New Roman" w:cs="Times New Roman"/>
                <w:sz w:val="24"/>
                <w:szCs w:val="24"/>
                <w:lang w:val="ru-RU"/>
              </w:rPr>
            </w:pPr>
          </w:p>
          <w:p w:rsidR="00CC6A10" w:rsidRPr="00C677A3" w:rsidRDefault="00CC6A10" w:rsidP="00D83197">
            <w:pPr>
              <w:suppressAutoHyphens/>
              <w:spacing w:after="0" w:line="240" w:lineRule="auto"/>
              <w:jc w:val="center"/>
              <w:rPr>
                <w:rFonts w:ascii="Times New Roman" w:eastAsia="BatangChe" w:hAnsi="Times New Roman" w:cs="Times New Roman"/>
                <w:b/>
                <w:sz w:val="24"/>
                <w:szCs w:val="24"/>
                <w:lang w:val="ru-RU"/>
              </w:rPr>
            </w:pPr>
          </w:p>
          <w:p w:rsidR="00CC6A10" w:rsidRPr="00C677A3" w:rsidRDefault="00CC6A10" w:rsidP="00D83197">
            <w:pPr>
              <w:suppressAutoHyphens/>
              <w:spacing w:after="0" w:line="240" w:lineRule="auto"/>
              <w:jc w:val="center"/>
              <w:rPr>
                <w:rFonts w:ascii="Times New Roman" w:eastAsia="BatangChe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A10" w:rsidRPr="00C677A3" w:rsidRDefault="00CC6A10" w:rsidP="00D83197">
            <w:pPr>
              <w:suppressAutoHyphens/>
              <w:spacing w:after="0" w:line="240" w:lineRule="auto"/>
              <w:jc w:val="center"/>
              <w:rPr>
                <w:rFonts w:ascii="Times New Roman" w:eastAsia="BatangChe" w:hAnsi="Times New Roman" w:cs="Times New Roman"/>
                <w:b/>
                <w:sz w:val="24"/>
                <w:szCs w:val="24"/>
                <w:lang w:val="ru-RU"/>
              </w:rPr>
            </w:pPr>
            <w:r w:rsidRPr="00C677A3">
              <w:rPr>
                <w:rFonts w:ascii="Times New Roman" w:eastAsia="BatangChe" w:hAnsi="Times New Roman" w:cs="Times New Roman"/>
                <w:b/>
                <w:sz w:val="24"/>
                <w:szCs w:val="24"/>
                <w:lang w:val="ru-RU"/>
              </w:rPr>
              <w:t>СТАЛО</w:t>
            </w:r>
          </w:p>
          <w:p w:rsidR="00CC6A10" w:rsidRPr="00C677A3" w:rsidRDefault="00CC6A10" w:rsidP="00D83197">
            <w:pPr>
              <w:suppressAutoHyphens/>
              <w:spacing w:after="0" w:line="240" w:lineRule="auto"/>
              <w:jc w:val="both"/>
              <w:rPr>
                <w:rFonts w:ascii="Times New Roman" w:eastAsia="BatangChe" w:hAnsi="Times New Roman" w:cs="Times New Roman"/>
                <w:b/>
                <w:sz w:val="24"/>
                <w:szCs w:val="24"/>
                <w:lang w:val="ru-RU"/>
              </w:rPr>
            </w:pPr>
            <w:r w:rsidRPr="00C677A3">
              <w:rPr>
                <w:rFonts w:ascii="Times New Roman" w:eastAsia="BatangChe" w:hAnsi="Times New Roman" w:cs="Times New Roman"/>
                <w:b/>
                <w:sz w:val="24"/>
                <w:szCs w:val="24"/>
                <w:lang w:val="ru-RU"/>
              </w:rPr>
              <w:t>7.3.1. Перечень программного обеспечения</w:t>
            </w:r>
          </w:p>
          <w:p w:rsidR="00CC6A10" w:rsidRPr="00C677A3" w:rsidRDefault="00CC6A10" w:rsidP="00D83197">
            <w:pPr>
              <w:suppressAutoHyphens/>
              <w:spacing w:after="0" w:line="240" w:lineRule="auto"/>
              <w:jc w:val="both"/>
              <w:rPr>
                <w:rFonts w:ascii="Times New Roman" w:eastAsia="BatangChe" w:hAnsi="Times New Roman" w:cs="Times New Roman"/>
                <w:bCs/>
                <w:sz w:val="24"/>
                <w:szCs w:val="24"/>
                <w:lang w:val="ru-RU"/>
              </w:rPr>
            </w:pP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  <w:lang w:val="ru-RU"/>
              </w:rPr>
              <w:t xml:space="preserve">1. Текстовый процессор </w:t>
            </w: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</w:rPr>
              <w:t>Microsoft</w:t>
            </w: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</w:rPr>
              <w:t>Word</w:t>
            </w: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  <w:lang w:val="ru-RU"/>
              </w:rPr>
              <w:t>.</w:t>
            </w:r>
          </w:p>
          <w:p w:rsidR="00CC6A10" w:rsidRPr="00C677A3" w:rsidRDefault="00CC6A10" w:rsidP="00D83197">
            <w:pPr>
              <w:suppressAutoHyphens/>
              <w:spacing w:after="0" w:line="240" w:lineRule="auto"/>
              <w:jc w:val="both"/>
              <w:rPr>
                <w:rFonts w:ascii="Times New Roman" w:eastAsia="BatangChe" w:hAnsi="Times New Roman" w:cs="Times New Roman"/>
                <w:bCs/>
                <w:sz w:val="24"/>
                <w:szCs w:val="24"/>
                <w:lang w:val="ru-RU"/>
              </w:rPr>
            </w:pP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  <w:lang w:val="ru-RU"/>
              </w:rPr>
              <w:t>2. Электронные таблицы</w:t>
            </w: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</w:rPr>
              <w:t> Microsoft</w:t>
            </w: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</w:rPr>
              <w:t>Excel</w:t>
            </w: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</w:p>
          <w:p w:rsidR="00CC6A10" w:rsidRPr="00C677A3" w:rsidRDefault="00CC6A10" w:rsidP="00D83197">
            <w:pPr>
              <w:suppressAutoHyphens/>
              <w:spacing w:after="0" w:line="240" w:lineRule="auto"/>
              <w:jc w:val="both"/>
              <w:rPr>
                <w:rFonts w:ascii="Times New Roman" w:eastAsia="BatangChe" w:hAnsi="Times New Roman" w:cs="Times New Roman"/>
                <w:bCs/>
                <w:sz w:val="24"/>
                <w:szCs w:val="24"/>
                <w:lang w:val="ru-RU"/>
              </w:rPr>
            </w:pP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  <w:lang w:val="ru-RU"/>
              </w:rPr>
              <w:t xml:space="preserve">3. Программа для составления презентации </w:t>
            </w: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</w:rPr>
              <w:t>Microsoft</w:t>
            </w: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</w:rPr>
              <w:t>Power</w:t>
            </w: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</w:rPr>
              <w:t>Point</w:t>
            </w:r>
          </w:p>
          <w:p w:rsidR="00CC6A10" w:rsidRPr="00C677A3" w:rsidRDefault="00CC6A10" w:rsidP="00D83197">
            <w:pPr>
              <w:pStyle w:val="TableParagraph"/>
              <w:ind w:left="17"/>
              <w:jc w:val="both"/>
              <w:rPr>
                <w:rFonts w:eastAsia="BatangChe"/>
                <w:color w:val="000000" w:themeColor="text1"/>
                <w:sz w:val="24"/>
                <w:szCs w:val="24"/>
                <w:lang w:val="ru-RU"/>
              </w:rPr>
            </w:pPr>
            <w:r w:rsidRPr="00C677A3">
              <w:rPr>
                <w:rFonts w:eastAsia="BatangChe"/>
                <w:color w:val="000000" w:themeColor="text1"/>
                <w:sz w:val="24"/>
                <w:szCs w:val="24"/>
                <w:lang w:val="ru-RU"/>
              </w:rPr>
              <w:t>4.</w:t>
            </w:r>
            <w:r w:rsidRPr="00C677A3">
              <w:rPr>
                <w:rFonts w:eastAsia="BatangChe"/>
                <w:sz w:val="24"/>
                <w:szCs w:val="24"/>
                <w:lang w:val="ru-RU"/>
              </w:rPr>
              <w:t xml:space="preserve"> </w:t>
            </w:r>
            <w:r w:rsidRPr="00C677A3">
              <w:rPr>
                <w:rFonts w:eastAsia="BatangChe"/>
                <w:color w:val="000000" w:themeColor="text1"/>
                <w:sz w:val="24"/>
                <w:szCs w:val="24"/>
                <w:lang w:val="ru-RU"/>
              </w:rPr>
              <w:t>1С: Предприятие 8. Комплект для обучения в высших и средних учебных заведениях. Договор № НТП 00659 от 20.12.2010, срок действия - бессрочно</w:t>
            </w:r>
          </w:p>
        </w:tc>
      </w:tr>
      <w:tr w:rsidR="00CC6A10" w:rsidRPr="00C677A3" w:rsidTr="00D83197"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A10" w:rsidRPr="00C677A3" w:rsidRDefault="00CC6A10" w:rsidP="00D83197">
            <w:pPr>
              <w:suppressAutoHyphens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  <w:lang w:val="ru-RU"/>
              </w:rPr>
            </w:pPr>
            <w:r w:rsidRPr="00C677A3">
              <w:rPr>
                <w:rFonts w:ascii="Times New Roman" w:eastAsia="BatangChe" w:hAnsi="Times New Roman" w:cs="Times New Roman"/>
                <w:sz w:val="24"/>
                <w:szCs w:val="24"/>
                <w:lang w:val="ru-RU"/>
              </w:rPr>
              <w:t>Основание: актуализация перечня программного обеспечения.</w:t>
            </w:r>
          </w:p>
          <w:p w:rsidR="00CC6A10" w:rsidRPr="00C677A3" w:rsidRDefault="00CC6A10" w:rsidP="00D83197">
            <w:pPr>
              <w:suppressAutoHyphens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  <w:lang w:val="ru-RU"/>
              </w:rPr>
            </w:pPr>
            <w:r w:rsidRPr="00C677A3">
              <w:rPr>
                <w:rFonts w:ascii="Times New Roman" w:eastAsia="BatangChe" w:hAnsi="Times New Roman" w:cs="Times New Roman"/>
                <w:sz w:val="24"/>
                <w:szCs w:val="24"/>
                <w:lang w:val="ru-RU"/>
              </w:rPr>
              <w:t>Подпись лица, внесшего изменения</w:t>
            </w:r>
          </w:p>
        </w:tc>
      </w:tr>
    </w:tbl>
    <w:p w:rsidR="00CC6A10" w:rsidRPr="00C677A3" w:rsidRDefault="00CC6A10" w:rsidP="00CC6A10">
      <w:pPr>
        <w:suppressAutoHyphens/>
        <w:spacing w:after="0" w:line="240" w:lineRule="auto"/>
        <w:jc w:val="center"/>
        <w:rPr>
          <w:rFonts w:ascii="Times New Roman" w:eastAsia="BatangChe" w:hAnsi="Times New Roman" w:cs="Times New Roman"/>
          <w:b/>
          <w:sz w:val="24"/>
          <w:szCs w:val="24"/>
          <w:lang w:val="ru-RU"/>
        </w:rPr>
      </w:pPr>
    </w:p>
    <w:p w:rsidR="00CC6A10" w:rsidRPr="00C677A3" w:rsidRDefault="00CC6A10" w:rsidP="00CC6A10">
      <w:pPr>
        <w:suppressAutoHyphens/>
        <w:spacing w:after="0" w:line="240" w:lineRule="auto"/>
        <w:jc w:val="center"/>
        <w:rPr>
          <w:rFonts w:ascii="Times New Roman" w:eastAsia="BatangChe" w:hAnsi="Times New Roman" w:cs="Times New Roman"/>
          <w:b/>
          <w:sz w:val="24"/>
          <w:szCs w:val="24"/>
          <w:lang w:val="ru-RU"/>
        </w:rPr>
      </w:pPr>
      <w:r w:rsidRPr="00C677A3">
        <w:rPr>
          <w:rFonts w:ascii="Times New Roman" w:eastAsia="BatangChe" w:hAnsi="Times New Roman" w:cs="Times New Roman"/>
          <w:b/>
          <w:sz w:val="24"/>
          <w:szCs w:val="24"/>
          <w:lang w:val="ru-RU"/>
        </w:rPr>
        <w:t xml:space="preserve">ЛИСТ ИЗМЕНЕНИЙ И ДОПОЛНЕНИЙ, </w:t>
      </w:r>
    </w:p>
    <w:p w:rsidR="00CC6A10" w:rsidRPr="00C677A3" w:rsidRDefault="00CC6A10" w:rsidP="00CC6A10">
      <w:pPr>
        <w:suppressAutoHyphens/>
        <w:spacing w:after="0" w:line="240" w:lineRule="auto"/>
        <w:jc w:val="center"/>
        <w:rPr>
          <w:rFonts w:ascii="Times New Roman" w:eastAsia="BatangChe" w:hAnsi="Times New Roman" w:cs="Times New Roman"/>
          <w:b/>
          <w:sz w:val="24"/>
          <w:szCs w:val="24"/>
          <w:lang w:val="ru-RU"/>
        </w:rPr>
      </w:pPr>
      <w:r w:rsidRPr="00C677A3">
        <w:rPr>
          <w:rFonts w:ascii="Times New Roman" w:eastAsia="BatangChe" w:hAnsi="Times New Roman" w:cs="Times New Roman"/>
          <w:b/>
          <w:sz w:val="24"/>
          <w:szCs w:val="24"/>
          <w:lang w:val="ru-RU"/>
        </w:rPr>
        <w:t>ВНЕСЕННЫХ В ПРОГРАММУ</w:t>
      </w:r>
    </w:p>
    <w:tbl>
      <w:tblPr>
        <w:tblW w:w="1049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5987"/>
      </w:tblGrid>
      <w:tr w:rsidR="00CC6A10" w:rsidRPr="00C677A3" w:rsidTr="00D83197"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A10" w:rsidRPr="00C677A3" w:rsidRDefault="00CC6A10" w:rsidP="00AB0C37">
            <w:pPr>
              <w:suppressAutoHyphens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677A3">
              <w:rPr>
                <w:rFonts w:ascii="Times New Roman" w:eastAsia="BatangChe" w:hAnsi="Times New Roman" w:cs="Times New Roman"/>
                <w:sz w:val="24"/>
                <w:szCs w:val="24"/>
              </w:rPr>
              <w:t>Изменение</w:t>
            </w:r>
            <w:proofErr w:type="spellEnd"/>
            <w:r w:rsidRPr="00C677A3">
              <w:rPr>
                <w:rFonts w:ascii="Times New Roman" w:eastAsia="BatangChe" w:hAnsi="Times New Roman" w:cs="Times New Roman"/>
                <w:sz w:val="24"/>
                <w:szCs w:val="24"/>
              </w:rPr>
              <w:t xml:space="preserve"> №</w:t>
            </w:r>
            <w:r w:rsidRPr="00C677A3">
              <w:rPr>
                <w:rFonts w:ascii="Times New Roman" w:eastAsia="BatangChe" w:hAnsi="Times New Roman" w:cs="Times New Roman"/>
                <w:sz w:val="24"/>
                <w:szCs w:val="24"/>
                <w:lang w:val="ru-RU"/>
              </w:rPr>
              <w:t>2</w:t>
            </w:r>
            <w:r w:rsidRPr="00C677A3">
              <w:rPr>
                <w:rFonts w:ascii="Times New Roman" w:eastAsia="BatangChe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77A3">
              <w:rPr>
                <w:rFonts w:ascii="Times New Roman" w:eastAsia="BatangChe" w:hAnsi="Times New Roman" w:cs="Times New Roman"/>
                <w:sz w:val="24"/>
                <w:szCs w:val="24"/>
              </w:rPr>
              <w:t>от</w:t>
            </w:r>
            <w:proofErr w:type="spellEnd"/>
            <w:r w:rsidRPr="00C677A3">
              <w:rPr>
                <w:rFonts w:ascii="Times New Roman" w:eastAsia="BatangChe" w:hAnsi="Times New Roman" w:cs="Times New Roman"/>
                <w:sz w:val="24"/>
                <w:szCs w:val="24"/>
              </w:rPr>
              <w:t xml:space="preserve"> 201</w:t>
            </w:r>
            <w:r w:rsidRPr="00C677A3">
              <w:rPr>
                <w:rFonts w:ascii="Times New Roman" w:eastAsia="BatangChe" w:hAnsi="Times New Roman" w:cs="Times New Roman"/>
                <w:sz w:val="24"/>
                <w:szCs w:val="24"/>
                <w:lang w:val="ru-RU"/>
              </w:rPr>
              <w:t>8</w:t>
            </w:r>
            <w:r w:rsidRPr="00C677A3">
              <w:rPr>
                <w:rFonts w:ascii="Times New Roman" w:eastAsia="BatangChe" w:hAnsi="Times New Roman" w:cs="Times New Roman"/>
                <w:sz w:val="24"/>
                <w:szCs w:val="24"/>
              </w:rPr>
              <w:t xml:space="preserve"> г., </w:t>
            </w:r>
            <w:proofErr w:type="spellStart"/>
            <w:r w:rsidRPr="00C677A3">
              <w:rPr>
                <w:rFonts w:ascii="Times New Roman" w:eastAsia="BatangChe" w:hAnsi="Times New Roman" w:cs="Times New Roman"/>
                <w:sz w:val="24"/>
                <w:szCs w:val="24"/>
              </w:rPr>
              <w:t>стр</w:t>
            </w:r>
            <w:proofErr w:type="spellEnd"/>
            <w:r w:rsidRPr="00C677A3">
              <w:rPr>
                <w:rFonts w:ascii="Times New Roman" w:eastAsia="BatangChe" w:hAnsi="Times New Roman" w:cs="Times New Roman"/>
                <w:sz w:val="24"/>
                <w:szCs w:val="24"/>
              </w:rPr>
              <w:t xml:space="preserve">. № </w:t>
            </w:r>
            <w:r w:rsidR="00AB0C37">
              <w:rPr>
                <w:rFonts w:ascii="Times New Roman" w:eastAsia="BatangChe" w:hAnsi="Times New Roman" w:cs="Times New Roman"/>
                <w:sz w:val="24"/>
                <w:szCs w:val="24"/>
                <w:lang w:val="ru-RU"/>
              </w:rPr>
              <w:t>8</w:t>
            </w:r>
          </w:p>
        </w:tc>
      </w:tr>
      <w:tr w:rsidR="00CC6A10" w:rsidRPr="00AB0C37" w:rsidTr="00D83197">
        <w:trPr>
          <w:trHeight w:val="3332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A10" w:rsidRPr="00C677A3" w:rsidRDefault="00CC6A10" w:rsidP="00D83197">
            <w:pPr>
              <w:suppressAutoHyphens/>
              <w:spacing w:after="0" w:line="240" w:lineRule="auto"/>
              <w:jc w:val="center"/>
              <w:rPr>
                <w:rFonts w:ascii="Times New Roman" w:eastAsia="BatangChe" w:hAnsi="Times New Roman" w:cs="Times New Roman"/>
                <w:b/>
                <w:sz w:val="24"/>
                <w:szCs w:val="24"/>
                <w:lang w:val="ru-RU"/>
              </w:rPr>
            </w:pPr>
            <w:r w:rsidRPr="00C677A3">
              <w:rPr>
                <w:rFonts w:ascii="Times New Roman" w:eastAsia="BatangChe" w:hAnsi="Times New Roman" w:cs="Times New Roman"/>
                <w:b/>
                <w:sz w:val="24"/>
                <w:szCs w:val="24"/>
                <w:lang w:val="ru-RU"/>
              </w:rPr>
              <w:t>БЫЛО</w:t>
            </w:r>
          </w:p>
          <w:p w:rsidR="00CC6A10" w:rsidRPr="00C677A3" w:rsidRDefault="00CC6A10" w:rsidP="00D83197">
            <w:pPr>
              <w:suppressAutoHyphens/>
              <w:spacing w:after="0" w:line="240" w:lineRule="auto"/>
              <w:jc w:val="both"/>
              <w:rPr>
                <w:rFonts w:ascii="Times New Roman" w:eastAsia="BatangChe" w:hAnsi="Times New Roman" w:cs="Times New Roman"/>
                <w:b/>
                <w:sz w:val="24"/>
                <w:szCs w:val="24"/>
                <w:lang w:val="ru-RU"/>
              </w:rPr>
            </w:pPr>
            <w:r w:rsidRPr="00C677A3">
              <w:rPr>
                <w:rFonts w:ascii="Times New Roman" w:eastAsia="BatangChe" w:hAnsi="Times New Roman" w:cs="Times New Roman"/>
                <w:b/>
                <w:sz w:val="24"/>
                <w:szCs w:val="24"/>
                <w:lang w:val="ru-RU"/>
              </w:rPr>
              <w:t>7.3.1. Перечень программного обеспечения</w:t>
            </w:r>
          </w:p>
          <w:p w:rsidR="00CC6A10" w:rsidRPr="00C677A3" w:rsidRDefault="00CC6A10" w:rsidP="00D83197">
            <w:pPr>
              <w:suppressAutoHyphens/>
              <w:spacing w:after="0" w:line="240" w:lineRule="auto"/>
              <w:jc w:val="both"/>
              <w:rPr>
                <w:rFonts w:ascii="Times New Roman" w:eastAsia="BatangChe" w:hAnsi="Times New Roman" w:cs="Times New Roman"/>
                <w:bCs/>
                <w:sz w:val="24"/>
                <w:szCs w:val="24"/>
                <w:lang w:val="ru-RU"/>
              </w:rPr>
            </w:pP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  <w:lang w:val="ru-RU"/>
              </w:rPr>
              <w:t xml:space="preserve">1. Текстовый процессор </w:t>
            </w: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</w:rPr>
              <w:t>Microsoft</w:t>
            </w: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</w:rPr>
              <w:t>Word</w:t>
            </w: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  <w:lang w:val="ru-RU"/>
              </w:rPr>
              <w:t>.</w:t>
            </w:r>
          </w:p>
          <w:p w:rsidR="00CC6A10" w:rsidRPr="00C677A3" w:rsidRDefault="00CC6A10" w:rsidP="00D83197">
            <w:pPr>
              <w:suppressAutoHyphens/>
              <w:spacing w:after="0" w:line="240" w:lineRule="auto"/>
              <w:jc w:val="both"/>
              <w:rPr>
                <w:rFonts w:ascii="Times New Roman" w:eastAsia="BatangChe" w:hAnsi="Times New Roman" w:cs="Times New Roman"/>
                <w:bCs/>
                <w:sz w:val="24"/>
                <w:szCs w:val="24"/>
                <w:lang w:val="ru-RU"/>
              </w:rPr>
            </w:pP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  <w:lang w:val="ru-RU"/>
              </w:rPr>
              <w:t xml:space="preserve">2. Электронные таблицы </w:t>
            </w: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</w:rPr>
              <w:t>Microsoft</w:t>
            </w: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</w:rPr>
              <w:t>Excel</w:t>
            </w: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</w:p>
          <w:p w:rsidR="00CC6A10" w:rsidRPr="00C677A3" w:rsidRDefault="00CC6A10" w:rsidP="00D83197">
            <w:pPr>
              <w:suppressAutoHyphens/>
              <w:spacing w:after="0" w:line="240" w:lineRule="auto"/>
              <w:jc w:val="both"/>
              <w:rPr>
                <w:rFonts w:ascii="Times New Roman" w:eastAsia="BatangChe" w:hAnsi="Times New Roman" w:cs="Times New Roman"/>
                <w:bCs/>
                <w:sz w:val="24"/>
                <w:szCs w:val="24"/>
                <w:lang w:val="ru-RU"/>
              </w:rPr>
            </w:pP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  <w:lang w:val="ru-RU"/>
              </w:rPr>
              <w:t xml:space="preserve">3. Программа для составления презентации </w:t>
            </w: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</w:rPr>
              <w:t>Microsoft</w:t>
            </w: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</w:rPr>
              <w:t>Power</w:t>
            </w: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</w:rPr>
              <w:t>Point</w:t>
            </w:r>
          </w:p>
          <w:p w:rsidR="00CC6A10" w:rsidRPr="00C677A3" w:rsidRDefault="00CC6A10" w:rsidP="00D83197">
            <w:pPr>
              <w:pStyle w:val="TableParagraph"/>
              <w:ind w:left="17"/>
              <w:jc w:val="both"/>
              <w:rPr>
                <w:rFonts w:eastAsia="BatangChe"/>
                <w:color w:val="000000" w:themeColor="text1"/>
                <w:sz w:val="24"/>
                <w:szCs w:val="24"/>
                <w:lang w:val="ru-RU"/>
              </w:rPr>
            </w:pPr>
            <w:r w:rsidRPr="00C677A3">
              <w:rPr>
                <w:rFonts w:eastAsia="BatangChe"/>
                <w:color w:val="000000" w:themeColor="text1"/>
                <w:sz w:val="24"/>
                <w:szCs w:val="24"/>
                <w:lang w:val="ru-RU"/>
              </w:rPr>
              <w:t>4.</w:t>
            </w:r>
            <w:r w:rsidRPr="00C677A3">
              <w:rPr>
                <w:rFonts w:eastAsia="BatangChe"/>
                <w:sz w:val="24"/>
                <w:szCs w:val="24"/>
                <w:lang w:val="ru-RU"/>
              </w:rPr>
              <w:t xml:space="preserve"> </w:t>
            </w:r>
            <w:r w:rsidRPr="00C677A3">
              <w:rPr>
                <w:rFonts w:eastAsia="BatangChe"/>
                <w:color w:val="000000" w:themeColor="text1"/>
                <w:sz w:val="24"/>
                <w:szCs w:val="24"/>
                <w:lang w:val="ru-RU"/>
              </w:rPr>
              <w:t>1С: Предприятие 8. Комплект для обучения в высших и средних учебных заведениях. Договор № НТП 00659 от 20.12.2010, срок действия - бессрочно</w:t>
            </w:r>
          </w:p>
          <w:p w:rsidR="00CC6A10" w:rsidRPr="00C677A3" w:rsidRDefault="00CC6A10" w:rsidP="00D83197">
            <w:pPr>
              <w:suppressAutoHyphens/>
              <w:spacing w:after="0" w:line="240" w:lineRule="auto"/>
              <w:jc w:val="both"/>
              <w:rPr>
                <w:rFonts w:ascii="Times New Roman" w:eastAsia="BatangChe" w:hAnsi="Times New Roman" w:cs="Times New Roman"/>
                <w:sz w:val="24"/>
                <w:szCs w:val="24"/>
                <w:lang w:val="ru-RU"/>
              </w:rPr>
            </w:pPr>
          </w:p>
          <w:p w:rsidR="00CC6A10" w:rsidRPr="00C677A3" w:rsidRDefault="00CC6A10" w:rsidP="00D83197">
            <w:pPr>
              <w:suppressAutoHyphens/>
              <w:spacing w:after="0" w:line="240" w:lineRule="auto"/>
              <w:rPr>
                <w:rFonts w:ascii="Times New Roman" w:eastAsia="BatangChe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A10" w:rsidRPr="00C677A3" w:rsidRDefault="00CC6A10" w:rsidP="00D83197">
            <w:pPr>
              <w:suppressAutoHyphens/>
              <w:spacing w:after="0" w:line="240" w:lineRule="auto"/>
              <w:jc w:val="center"/>
              <w:rPr>
                <w:rFonts w:ascii="Times New Roman" w:eastAsia="BatangChe" w:hAnsi="Times New Roman" w:cs="Times New Roman"/>
                <w:b/>
                <w:sz w:val="24"/>
                <w:szCs w:val="24"/>
                <w:lang w:val="ru-RU"/>
              </w:rPr>
            </w:pPr>
            <w:r w:rsidRPr="00C677A3">
              <w:rPr>
                <w:rFonts w:ascii="Times New Roman" w:eastAsia="BatangChe" w:hAnsi="Times New Roman" w:cs="Times New Roman"/>
                <w:b/>
                <w:sz w:val="24"/>
                <w:szCs w:val="24"/>
                <w:lang w:val="ru-RU"/>
              </w:rPr>
              <w:t>СТАЛО</w:t>
            </w:r>
          </w:p>
          <w:p w:rsidR="00CC6A10" w:rsidRPr="00C677A3" w:rsidRDefault="00CC6A10" w:rsidP="00D83197">
            <w:pPr>
              <w:suppressAutoHyphens/>
              <w:spacing w:after="0" w:line="240" w:lineRule="auto"/>
              <w:jc w:val="both"/>
              <w:rPr>
                <w:rFonts w:ascii="Times New Roman" w:eastAsia="BatangChe" w:hAnsi="Times New Roman" w:cs="Times New Roman"/>
                <w:b/>
                <w:sz w:val="24"/>
                <w:szCs w:val="24"/>
                <w:lang w:val="ru-RU"/>
              </w:rPr>
            </w:pPr>
            <w:r w:rsidRPr="00C677A3">
              <w:rPr>
                <w:rFonts w:ascii="Times New Roman" w:eastAsia="BatangChe" w:hAnsi="Times New Roman" w:cs="Times New Roman"/>
                <w:b/>
                <w:sz w:val="24"/>
                <w:szCs w:val="24"/>
                <w:lang w:val="ru-RU"/>
              </w:rPr>
              <w:t>7.3.1. Перечень программного обеспечения</w:t>
            </w:r>
          </w:p>
          <w:p w:rsidR="00CC6A10" w:rsidRPr="00C677A3" w:rsidRDefault="00CC6A10" w:rsidP="00D83197">
            <w:pPr>
              <w:suppressAutoHyphens/>
              <w:spacing w:after="0" w:line="240" w:lineRule="auto"/>
              <w:jc w:val="both"/>
              <w:rPr>
                <w:rFonts w:ascii="Times New Roman" w:eastAsia="BatangChe" w:hAnsi="Times New Roman" w:cs="Times New Roman"/>
                <w:bCs/>
                <w:sz w:val="24"/>
                <w:szCs w:val="24"/>
                <w:lang w:val="ru-RU"/>
              </w:rPr>
            </w:pP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  <w:lang w:val="ru-RU"/>
              </w:rPr>
              <w:t xml:space="preserve">1. Текстовый процессор </w:t>
            </w: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</w:rPr>
              <w:t>Microsoft</w:t>
            </w: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</w:rPr>
              <w:t>Word</w:t>
            </w: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  <w:lang w:val="ru-RU"/>
              </w:rPr>
              <w:t>.</w:t>
            </w:r>
          </w:p>
          <w:p w:rsidR="00CC6A10" w:rsidRPr="00C677A3" w:rsidRDefault="00CC6A10" w:rsidP="00D83197">
            <w:pPr>
              <w:suppressAutoHyphens/>
              <w:spacing w:after="0" w:line="240" w:lineRule="auto"/>
              <w:jc w:val="both"/>
              <w:rPr>
                <w:rFonts w:ascii="Times New Roman" w:eastAsia="BatangChe" w:hAnsi="Times New Roman" w:cs="Times New Roman"/>
                <w:bCs/>
                <w:sz w:val="24"/>
                <w:szCs w:val="24"/>
                <w:lang w:val="ru-RU"/>
              </w:rPr>
            </w:pP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  <w:lang w:val="ru-RU"/>
              </w:rPr>
              <w:t>2. Электронные таблицы</w:t>
            </w: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</w:rPr>
              <w:t> Microsoft</w:t>
            </w: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</w:rPr>
              <w:t>Excel</w:t>
            </w: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</w:p>
          <w:p w:rsidR="00CC6A10" w:rsidRPr="00C677A3" w:rsidRDefault="00CC6A10" w:rsidP="00D83197">
            <w:pPr>
              <w:suppressAutoHyphens/>
              <w:spacing w:after="0" w:line="240" w:lineRule="auto"/>
              <w:jc w:val="both"/>
              <w:rPr>
                <w:rFonts w:ascii="Times New Roman" w:eastAsia="BatangChe" w:hAnsi="Times New Roman" w:cs="Times New Roman"/>
                <w:bCs/>
                <w:sz w:val="24"/>
                <w:szCs w:val="24"/>
                <w:lang w:val="ru-RU"/>
              </w:rPr>
            </w:pP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  <w:lang w:val="ru-RU"/>
              </w:rPr>
              <w:t xml:space="preserve">3. Программа для составления презентации </w:t>
            </w: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</w:rPr>
              <w:t>Microsoft</w:t>
            </w: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</w:rPr>
              <w:t>Power</w:t>
            </w: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</w:rPr>
              <w:t>Point</w:t>
            </w:r>
          </w:p>
          <w:p w:rsidR="00CC6A10" w:rsidRPr="00C677A3" w:rsidRDefault="00CC6A10" w:rsidP="00D83197">
            <w:pPr>
              <w:pStyle w:val="TableParagraph"/>
              <w:ind w:left="17"/>
              <w:jc w:val="both"/>
              <w:rPr>
                <w:rFonts w:eastAsia="BatangChe"/>
                <w:color w:val="000000" w:themeColor="text1"/>
                <w:sz w:val="24"/>
                <w:szCs w:val="24"/>
                <w:lang w:val="ru-RU"/>
              </w:rPr>
            </w:pPr>
            <w:r w:rsidRPr="00C677A3">
              <w:rPr>
                <w:rFonts w:eastAsia="BatangChe"/>
                <w:color w:val="000000" w:themeColor="text1"/>
                <w:sz w:val="24"/>
                <w:szCs w:val="24"/>
                <w:lang w:val="ru-RU"/>
              </w:rPr>
              <w:t>4. 1С:Предприятие 8. Комплект для обучения в высших и средних учебных заведениях. Договор № НТП 00659 от 20.12.2010, срок действия - бессрочно</w:t>
            </w:r>
          </w:p>
          <w:p w:rsidR="00CC6A10" w:rsidRPr="00C677A3" w:rsidRDefault="00CC6A10" w:rsidP="00D83197">
            <w:pPr>
              <w:pStyle w:val="TableParagraph"/>
              <w:ind w:left="17"/>
              <w:jc w:val="both"/>
              <w:rPr>
                <w:rFonts w:eastAsia="BatangChe"/>
                <w:color w:val="000000" w:themeColor="text1"/>
                <w:sz w:val="24"/>
                <w:szCs w:val="24"/>
                <w:lang w:val="ru-RU"/>
              </w:rPr>
            </w:pPr>
            <w:r w:rsidRPr="00C677A3">
              <w:rPr>
                <w:rFonts w:eastAsia="BatangChe"/>
                <w:color w:val="000000" w:themeColor="text1"/>
                <w:sz w:val="24"/>
                <w:szCs w:val="24"/>
                <w:lang w:val="ru-RU"/>
              </w:rPr>
              <w:t>5. "</w:t>
            </w:r>
            <w:proofErr w:type="spellStart"/>
            <w:r w:rsidRPr="00C677A3">
              <w:rPr>
                <w:rFonts w:eastAsia="BatangChe"/>
                <w:color w:val="000000" w:themeColor="text1"/>
                <w:sz w:val="24"/>
                <w:szCs w:val="24"/>
                <w:lang w:val="ru-RU"/>
              </w:rPr>
              <w:t>Антиплагиат.ВУЗ</w:t>
            </w:r>
            <w:proofErr w:type="spellEnd"/>
            <w:r w:rsidRPr="00C677A3">
              <w:rPr>
                <w:rFonts w:eastAsia="BatangChe"/>
                <w:color w:val="000000" w:themeColor="text1"/>
                <w:sz w:val="24"/>
                <w:szCs w:val="24"/>
                <w:lang w:val="ru-RU"/>
              </w:rPr>
              <w:t>"(интернет версия) Лицензионный договор №523 от 21.09.2018, срок действия - октябрь 2019 г.</w:t>
            </w:r>
          </w:p>
        </w:tc>
      </w:tr>
      <w:tr w:rsidR="00CC6A10" w:rsidRPr="00C677A3" w:rsidTr="00D83197"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A10" w:rsidRPr="00C677A3" w:rsidRDefault="00CC6A10" w:rsidP="00D83197">
            <w:pPr>
              <w:suppressAutoHyphens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  <w:lang w:val="ru-RU"/>
              </w:rPr>
            </w:pPr>
            <w:r w:rsidRPr="00C677A3">
              <w:rPr>
                <w:rFonts w:ascii="Times New Roman" w:eastAsia="BatangChe" w:hAnsi="Times New Roman" w:cs="Times New Roman"/>
                <w:sz w:val="24"/>
                <w:szCs w:val="24"/>
                <w:lang w:val="ru-RU"/>
              </w:rPr>
              <w:t>Основание: актуализация перечня программного обеспечения.</w:t>
            </w:r>
          </w:p>
          <w:p w:rsidR="00CC6A10" w:rsidRPr="00C677A3" w:rsidRDefault="00CC6A10" w:rsidP="00D83197">
            <w:pPr>
              <w:suppressAutoHyphens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  <w:lang w:val="ru-RU"/>
              </w:rPr>
            </w:pPr>
            <w:r w:rsidRPr="00C677A3">
              <w:rPr>
                <w:rFonts w:ascii="Times New Roman" w:eastAsia="BatangChe" w:hAnsi="Times New Roman" w:cs="Times New Roman"/>
                <w:sz w:val="24"/>
                <w:szCs w:val="24"/>
                <w:lang w:val="ru-RU"/>
              </w:rPr>
              <w:t>Подпись лица, внесшего изменения</w:t>
            </w:r>
          </w:p>
        </w:tc>
      </w:tr>
    </w:tbl>
    <w:p w:rsidR="00CC6A10" w:rsidRPr="00C677A3" w:rsidRDefault="00CC6A10" w:rsidP="00CC6A10">
      <w:pPr>
        <w:spacing w:after="0" w:line="240" w:lineRule="auto"/>
        <w:rPr>
          <w:rFonts w:ascii="Times New Roman" w:eastAsia="BatangChe" w:hAnsi="Times New Roman" w:cs="Times New Roman"/>
          <w:sz w:val="24"/>
          <w:szCs w:val="24"/>
          <w:lang w:val="ru-RU"/>
        </w:rPr>
      </w:pPr>
    </w:p>
    <w:p w:rsidR="00CC6A10" w:rsidRPr="00C677A3" w:rsidRDefault="00CC6A10" w:rsidP="00CC6A10">
      <w:pPr>
        <w:suppressAutoHyphens/>
        <w:spacing w:after="0" w:line="240" w:lineRule="auto"/>
        <w:jc w:val="center"/>
        <w:rPr>
          <w:rFonts w:ascii="Times New Roman" w:eastAsia="BatangChe" w:hAnsi="Times New Roman" w:cs="Times New Roman"/>
          <w:b/>
          <w:sz w:val="24"/>
          <w:szCs w:val="24"/>
          <w:lang w:val="ru-RU"/>
        </w:rPr>
      </w:pPr>
      <w:r w:rsidRPr="00C677A3">
        <w:rPr>
          <w:rFonts w:ascii="Times New Roman" w:eastAsia="BatangChe" w:hAnsi="Times New Roman" w:cs="Times New Roman"/>
          <w:b/>
          <w:sz w:val="24"/>
          <w:szCs w:val="24"/>
          <w:lang w:val="ru-RU"/>
        </w:rPr>
        <w:t xml:space="preserve">ЛИСТ ИЗМЕНЕНИЙ И ДОПОЛНЕНИЙ, </w:t>
      </w:r>
    </w:p>
    <w:p w:rsidR="00CC6A10" w:rsidRPr="00C677A3" w:rsidRDefault="00CC6A10" w:rsidP="00CC6A10">
      <w:pPr>
        <w:suppressAutoHyphens/>
        <w:spacing w:after="0" w:line="240" w:lineRule="auto"/>
        <w:jc w:val="center"/>
        <w:rPr>
          <w:rFonts w:ascii="Times New Roman" w:eastAsia="BatangChe" w:hAnsi="Times New Roman" w:cs="Times New Roman"/>
          <w:b/>
          <w:sz w:val="24"/>
          <w:szCs w:val="24"/>
          <w:lang w:val="ru-RU"/>
        </w:rPr>
      </w:pPr>
      <w:r w:rsidRPr="00C677A3">
        <w:rPr>
          <w:rFonts w:ascii="Times New Roman" w:eastAsia="BatangChe" w:hAnsi="Times New Roman" w:cs="Times New Roman"/>
          <w:b/>
          <w:sz w:val="24"/>
          <w:szCs w:val="24"/>
          <w:lang w:val="ru-RU"/>
        </w:rPr>
        <w:t>ВНЕСЕННЫХ В ПРОГРАММУ</w:t>
      </w:r>
    </w:p>
    <w:tbl>
      <w:tblPr>
        <w:tblW w:w="1049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5987"/>
      </w:tblGrid>
      <w:tr w:rsidR="00CC6A10" w:rsidRPr="00C677A3" w:rsidTr="00D83197"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A10" w:rsidRPr="00C677A3" w:rsidRDefault="00CC6A10" w:rsidP="00AB0C37">
            <w:pPr>
              <w:suppressAutoHyphens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677A3">
              <w:rPr>
                <w:rFonts w:ascii="Times New Roman" w:eastAsia="BatangChe" w:hAnsi="Times New Roman" w:cs="Times New Roman"/>
                <w:sz w:val="24"/>
                <w:szCs w:val="24"/>
              </w:rPr>
              <w:t>Изменение</w:t>
            </w:r>
            <w:proofErr w:type="spellEnd"/>
            <w:r w:rsidRPr="00C677A3">
              <w:rPr>
                <w:rFonts w:ascii="Times New Roman" w:eastAsia="BatangChe" w:hAnsi="Times New Roman" w:cs="Times New Roman"/>
                <w:sz w:val="24"/>
                <w:szCs w:val="24"/>
              </w:rPr>
              <w:t xml:space="preserve"> №</w:t>
            </w:r>
            <w:r w:rsidRPr="00C677A3">
              <w:rPr>
                <w:rFonts w:ascii="Times New Roman" w:eastAsia="BatangChe" w:hAnsi="Times New Roman" w:cs="Times New Roman"/>
                <w:sz w:val="24"/>
                <w:szCs w:val="24"/>
                <w:lang w:val="ru-RU"/>
              </w:rPr>
              <w:t>3</w:t>
            </w:r>
            <w:r w:rsidRPr="00C677A3">
              <w:rPr>
                <w:rFonts w:ascii="Times New Roman" w:eastAsia="BatangChe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77A3">
              <w:rPr>
                <w:rFonts w:ascii="Times New Roman" w:eastAsia="BatangChe" w:hAnsi="Times New Roman" w:cs="Times New Roman"/>
                <w:sz w:val="24"/>
                <w:szCs w:val="24"/>
              </w:rPr>
              <w:t>от</w:t>
            </w:r>
            <w:proofErr w:type="spellEnd"/>
            <w:r w:rsidRPr="00C677A3">
              <w:rPr>
                <w:rFonts w:ascii="Times New Roman" w:eastAsia="BatangChe" w:hAnsi="Times New Roman" w:cs="Times New Roman"/>
                <w:sz w:val="24"/>
                <w:szCs w:val="24"/>
              </w:rPr>
              <w:t xml:space="preserve"> 201</w:t>
            </w:r>
            <w:r w:rsidRPr="00C677A3">
              <w:rPr>
                <w:rFonts w:ascii="Times New Roman" w:eastAsia="BatangChe" w:hAnsi="Times New Roman" w:cs="Times New Roman"/>
                <w:sz w:val="24"/>
                <w:szCs w:val="24"/>
                <w:lang w:val="ru-RU"/>
              </w:rPr>
              <w:t>9</w:t>
            </w:r>
            <w:r w:rsidRPr="00C677A3">
              <w:rPr>
                <w:rFonts w:ascii="Times New Roman" w:eastAsia="BatangChe" w:hAnsi="Times New Roman" w:cs="Times New Roman"/>
                <w:sz w:val="24"/>
                <w:szCs w:val="24"/>
              </w:rPr>
              <w:t xml:space="preserve"> г., </w:t>
            </w:r>
            <w:proofErr w:type="spellStart"/>
            <w:r w:rsidRPr="00C677A3">
              <w:rPr>
                <w:rFonts w:ascii="Times New Roman" w:eastAsia="BatangChe" w:hAnsi="Times New Roman" w:cs="Times New Roman"/>
                <w:sz w:val="24"/>
                <w:szCs w:val="24"/>
              </w:rPr>
              <w:t>стр</w:t>
            </w:r>
            <w:proofErr w:type="spellEnd"/>
            <w:r w:rsidRPr="00C677A3">
              <w:rPr>
                <w:rFonts w:ascii="Times New Roman" w:eastAsia="BatangChe" w:hAnsi="Times New Roman" w:cs="Times New Roman"/>
                <w:sz w:val="24"/>
                <w:szCs w:val="24"/>
              </w:rPr>
              <w:t xml:space="preserve">. № </w:t>
            </w:r>
            <w:r w:rsidR="00AB0C37">
              <w:rPr>
                <w:rFonts w:ascii="Times New Roman" w:eastAsia="BatangChe" w:hAnsi="Times New Roman" w:cs="Times New Roman"/>
                <w:sz w:val="24"/>
                <w:szCs w:val="24"/>
                <w:lang w:val="ru-RU"/>
              </w:rPr>
              <w:t>8</w:t>
            </w:r>
            <w:bookmarkStart w:id="0" w:name="_GoBack"/>
            <w:bookmarkEnd w:id="0"/>
          </w:p>
        </w:tc>
      </w:tr>
      <w:tr w:rsidR="00CC6A10" w:rsidRPr="00C677A3" w:rsidTr="00D83197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A10" w:rsidRPr="00C677A3" w:rsidRDefault="00CC6A10" w:rsidP="00D83197">
            <w:pPr>
              <w:suppressAutoHyphens/>
              <w:spacing w:after="0" w:line="240" w:lineRule="auto"/>
              <w:jc w:val="center"/>
              <w:rPr>
                <w:rFonts w:ascii="Times New Roman" w:eastAsia="BatangChe" w:hAnsi="Times New Roman" w:cs="Times New Roman"/>
                <w:b/>
                <w:sz w:val="24"/>
                <w:szCs w:val="24"/>
                <w:lang w:val="ru-RU"/>
              </w:rPr>
            </w:pPr>
            <w:r w:rsidRPr="00C677A3">
              <w:rPr>
                <w:rFonts w:ascii="Times New Roman" w:eastAsia="BatangChe" w:hAnsi="Times New Roman" w:cs="Times New Roman"/>
                <w:b/>
                <w:sz w:val="24"/>
                <w:szCs w:val="24"/>
                <w:lang w:val="ru-RU"/>
              </w:rPr>
              <w:t>БЫЛО</w:t>
            </w:r>
          </w:p>
          <w:p w:rsidR="00CC6A10" w:rsidRPr="00C677A3" w:rsidRDefault="00CC6A10" w:rsidP="00D83197">
            <w:pPr>
              <w:suppressAutoHyphens/>
              <w:spacing w:after="0" w:line="240" w:lineRule="auto"/>
              <w:jc w:val="both"/>
              <w:rPr>
                <w:rFonts w:ascii="Times New Roman" w:eastAsia="BatangChe" w:hAnsi="Times New Roman" w:cs="Times New Roman"/>
                <w:b/>
                <w:sz w:val="24"/>
                <w:szCs w:val="24"/>
                <w:lang w:val="ru-RU"/>
              </w:rPr>
            </w:pPr>
            <w:r w:rsidRPr="00C677A3">
              <w:rPr>
                <w:rFonts w:ascii="Times New Roman" w:eastAsia="BatangChe" w:hAnsi="Times New Roman" w:cs="Times New Roman"/>
                <w:b/>
                <w:sz w:val="24"/>
                <w:szCs w:val="24"/>
                <w:lang w:val="ru-RU"/>
              </w:rPr>
              <w:t>7.3.1. Перечень программного обеспечения</w:t>
            </w:r>
          </w:p>
          <w:p w:rsidR="00CC6A10" w:rsidRPr="00C677A3" w:rsidRDefault="00CC6A10" w:rsidP="00D83197">
            <w:pPr>
              <w:suppressAutoHyphens/>
              <w:spacing w:after="0" w:line="240" w:lineRule="auto"/>
              <w:jc w:val="both"/>
              <w:rPr>
                <w:rFonts w:ascii="Times New Roman" w:eastAsia="BatangChe" w:hAnsi="Times New Roman" w:cs="Times New Roman"/>
                <w:bCs/>
                <w:sz w:val="24"/>
                <w:szCs w:val="24"/>
                <w:lang w:val="ru-RU"/>
              </w:rPr>
            </w:pP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  <w:lang w:val="ru-RU"/>
              </w:rPr>
              <w:t xml:space="preserve">1. Текстовый процессор </w:t>
            </w: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</w:rPr>
              <w:t>Microsoft</w:t>
            </w: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</w:rPr>
              <w:t>Word</w:t>
            </w: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  <w:lang w:val="ru-RU"/>
              </w:rPr>
              <w:t>.</w:t>
            </w:r>
          </w:p>
          <w:p w:rsidR="00CC6A10" w:rsidRPr="00C677A3" w:rsidRDefault="00CC6A10" w:rsidP="00D83197">
            <w:pPr>
              <w:suppressAutoHyphens/>
              <w:spacing w:after="0" w:line="240" w:lineRule="auto"/>
              <w:jc w:val="both"/>
              <w:rPr>
                <w:rFonts w:ascii="Times New Roman" w:eastAsia="BatangChe" w:hAnsi="Times New Roman" w:cs="Times New Roman"/>
                <w:bCs/>
                <w:sz w:val="24"/>
                <w:szCs w:val="24"/>
                <w:lang w:val="ru-RU"/>
              </w:rPr>
            </w:pP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  <w:lang w:val="ru-RU"/>
              </w:rPr>
              <w:t xml:space="preserve">2. Электронные таблицы </w:t>
            </w: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</w:rPr>
              <w:t>Microsoft</w:t>
            </w: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</w:rPr>
              <w:t>Excel</w:t>
            </w: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</w:p>
          <w:p w:rsidR="00CC6A10" w:rsidRPr="00C677A3" w:rsidRDefault="00CC6A10" w:rsidP="00D83197">
            <w:pPr>
              <w:suppressAutoHyphens/>
              <w:spacing w:after="0" w:line="240" w:lineRule="auto"/>
              <w:jc w:val="both"/>
              <w:rPr>
                <w:rFonts w:ascii="Times New Roman" w:eastAsia="BatangChe" w:hAnsi="Times New Roman" w:cs="Times New Roman"/>
                <w:bCs/>
                <w:sz w:val="24"/>
                <w:szCs w:val="24"/>
                <w:lang w:val="ru-RU"/>
              </w:rPr>
            </w:pP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  <w:lang w:val="ru-RU"/>
              </w:rPr>
              <w:t xml:space="preserve">3. Программа для составления презентации </w:t>
            </w: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</w:rPr>
              <w:t>Microsoft</w:t>
            </w: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</w:rPr>
              <w:t>Power</w:t>
            </w: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</w:rPr>
              <w:t>Point</w:t>
            </w:r>
          </w:p>
          <w:p w:rsidR="00CC6A10" w:rsidRPr="00C677A3" w:rsidRDefault="00CC6A10" w:rsidP="00D83197">
            <w:pPr>
              <w:pStyle w:val="TableParagraph"/>
              <w:ind w:left="17"/>
              <w:jc w:val="both"/>
              <w:rPr>
                <w:rFonts w:eastAsia="BatangChe"/>
                <w:color w:val="000000" w:themeColor="text1"/>
                <w:sz w:val="24"/>
                <w:szCs w:val="24"/>
                <w:lang w:val="ru-RU"/>
              </w:rPr>
            </w:pPr>
            <w:r w:rsidRPr="00C677A3">
              <w:rPr>
                <w:rFonts w:eastAsia="BatangChe"/>
                <w:color w:val="000000" w:themeColor="text1"/>
                <w:sz w:val="24"/>
                <w:szCs w:val="24"/>
                <w:lang w:val="ru-RU"/>
              </w:rPr>
              <w:t>4. 1С: Предприятие 8. Комплект для обучения в высших и средних учебных заведениях. Договор № НТП 00659 от 20.12.2010, срок действия - бессрочно</w:t>
            </w:r>
          </w:p>
          <w:p w:rsidR="00CC6A10" w:rsidRPr="00C677A3" w:rsidRDefault="00CC6A10" w:rsidP="00D83197">
            <w:pPr>
              <w:suppressAutoHyphens/>
              <w:spacing w:after="0" w:line="240" w:lineRule="auto"/>
              <w:jc w:val="both"/>
              <w:rPr>
                <w:rFonts w:ascii="Times New Roman" w:eastAsia="BatangChe" w:hAnsi="Times New Roman" w:cs="Times New Roman"/>
                <w:b/>
                <w:sz w:val="24"/>
                <w:szCs w:val="24"/>
                <w:lang w:val="ru-RU"/>
              </w:rPr>
            </w:pPr>
            <w:r w:rsidRPr="00C677A3">
              <w:rPr>
                <w:rFonts w:ascii="Times New Roman" w:eastAsia="BatangChe" w:hAnsi="Times New Roman" w:cs="Times New Roman"/>
                <w:color w:val="000000" w:themeColor="text1"/>
                <w:sz w:val="24"/>
                <w:szCs w:val="24"/>
                <w:lang w:val="ru-RU"/>
              </w:rPr>
              <w:t>5. "</w:t>
            </w:r>
            <w:proofErr w:type="spellStart"/>
            <w:r w:rsidRPr="00C677A3">
              <w:rPr>
                <w:rFonts w:ascii="Times New Roman" w:eastAsia="BatangChe" w:hAnsi="Times New Roman" w:cs="Times New Roman"/>
                <w:color w:val="000000" w:themeColor="text1"/>
                <w:sz w:val="24"/>
                <w:szCs w:val="24"/>
                <w:lang w:val="ru-RU"/>
              </w:rPr>
              <w:t>Антиплагиат.ВУЗ</w:t>
            </w:r>
            <w:proofErr w:type="spellEnd"/>
            <w:r w:rsidRPr="00C677A3">
              <w:rPr>
                <w:rFonts w:ascii="Times New Roman" w:eastAsia="BatangChe" w:hAnsi="Times New Roman" w:cs="Times New Roman"/>
                <w:color w:val="000000" w:themeColor="text1"/>
                <w:sz w:val="24"/>
                <w:szCs w:val="24"/>
                <w:lang w:val="ru-RU"/>
              </w:rPr>
              <w:t>"(интернет версия) Лицензионный договор №523 от 21.09.2018, срок действия - октябрь 2019 г.</w:t>
            </w:r>
          </w:p>
          <w:p w:rsidR="00CC6A10" w:rsidRPr="00C677A3" w:rsidRDefault="00CC6A10" w:rsidP="00D83197">
            <w:pPr>
              <w:suppressAutoHyphens/>
              <w:spacing w:after="0" w:line="240" w:lineRule="auto"/>
              <w:jc w:val="both"/>
              <w:rPr>
                <w:rFonts w:ascii="Times New Roman" w:eastAsia="BatangChe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A10" w:rsidRPr="00C677A3" w:rsidRDefault="00CC6A10" w:rsidP="00D83197">
            <w:pPr>
              <w:suppressAutoHyphens/>
              <w:spacing w:after="0" w:line="240" w:lineRule="auto"/>
              <w:jc w:val="center"/>
              <w:rPr>
                <w:rFonts w:ascii="Times New Roman" w:eastAsia="BatangChe" w:hAnsi="Times New Roman" w:cs="Times New Roman"/>
                <w:b/>
                <w:sz w:val="24"/>
                <w:szCs w:val="24"/>
                <w:lang w:val="ru-RU"/>
              </w:rPr>
            </w:pPr>
            <w:r w:rsidRPr="00C677A3">
              <w:rPr>
                <w:rFonts w:ascii="Times New Roman" w:eastAsia="BatangChe" w:hAnsi="Times New Roman" w:cs="Times New Roman"/>
                <w:b/>
                <w:sz w:val="24"/>
                <w:szCs w:val="24"/>
                <w:lang w:val="ru-RU"/>
              </w:rPr>
              <w:t>СТАЛО</w:t>
            </w:r>
          </w:p>
          <w:p w:rsidR="00CC6A10" w:rsidRPr="00C677A3" w:rsidRDefault="00CC6A10" w:rsidP="00D83197">
            <w:pPr>
              <w:suppressAutoHyphens/>
              <w:spacing w:after="0" w:line="240" w:lineRule="auto"/>
              <w:jc w:val="both"/>
              <w:rPr>
                <w:rFonts w:ascii="Times New Roman" w:eastAsia="BatangChe" w:hAnsi="Times New Roman" w:cs="Times New Roman"/>
                <w:b/>
                <w:sz w:val="24"/>
                <w:szCs w:val="24"/>
                <w:lang w:val="ru-RU"/>
              </w:rPr>
            </w:pPr>
            <w:r w:rsidRPr="00C677A3">
              <w:rPr>
                <w:rFonts w:ascii="Times New Roman" w:eastAsia="BatangChe" w:hAnsi="Times New Roman" w:cs="Times New Roman"/>
                <w:b/>
                <w:sz w:val="24"/>
                <w:szCs w:val="24"/>
                <w:lang w:val="ru-RU"/>
              </w:rPr>
              <w:t>7.3.1. Перечень программного обеспечения</w:t>
            </w:r>
          </w:p>
          <w:p w:rsidR="00CC6A10" w:rsidRPr="00C677A3" w:rsidRDefault="00CC6A10" w:rsidP="00D83197">
            <w:pPr>
              <w:suppressAutoHyphens/>
              <w:spacing w:after="0" w:line="240" w:lineRule="auto"/>
              <w:jc w:val="both"/>
              <w:rPr>
                <w:rFonts w:ascii="Times New Roman" w:eastAsia="BatangChe" w:hAnsi="Times New Roman" w:cs="Times New Roman"/>
                <w:bCs/>
                <w:sz w:val="24"/>
                <w:szCs w:val="24"/>
                <w:lang w:val="ru-RU"/>
              </w:rPr>
            </w:pP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  <w:lang w:val="ru-RU"/>
              </w:rPr>
              <w:t xml:space="preserve">1. Текстовый процессор </w:t>
            </w: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</w:rPr>
              <w:t>Microsoft</w:t>
            </w: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</w:rPr>
              <w:t>Word</w:t>
            </w: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  <w:lang w:val="ru-RU"/>
              </w:rPr>
              <w:t>.</w:t>
            </w:r>
          </w:p>
          <w:p w:rsidR="00CC6A10" w:rsidRPr="00C677A3" w:rsidRDefault="00CC6A10" w:rsidP="00D83197">
            <w:pPr>
              <w:suppressAutoHyphens/>
              <w:spacing w:after="0" w:line="240" w:lineRule="auto"/>
              <w:jc w:val="both"/>
              <w:rPr>
                <w:rFonts w:ascii="Times New Roman" w:eastAsia="BatangChe" w:hAnsi="Times New Roman" w:cs="Times New Roman"/>
                <w:bCs/>
                <w:sz w:val="24"/>
                <w:szCs w:val="24"/>
                <w:lang w:val="ru-RU"/>
              </w:rPr>
            </w:pP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  <w:lang w:val="ru-RU"/>
              </w:rPr>
              <w:t>2. Электронные таблицы</w:t>
            </w: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</w:rPr>
              <w:t> Microsoft</w:t>
            </w: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</w:rPr>
              <w:t>Excel</w:t>
            </w: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</w:p>
          <w:p w:rsidR="00CC6A10" w:rsidRPr="00C677A3" w:rsidRDefault="00CC6A10" w:rsidP="00D83197">
            <w:pPr>
              <w:suppressAutoHyphens/>
              <w:spacing w:after="0" w:line="240" w:lineRule="auto"/>
              <w:jc w:val="both"/>
              <w:rPr>
                <w:rFonts w:ascii="Times New Roman" w:eastAsia="BatangChe" w:hAnsi="Times New Roman" w:cs="Times New Roman"/>
                <w:bCs/>
                <w:sz w:val="24"/>
                <w:szCs w:val="24"/>
                <w:lang w:val="ru-RU"/>
              </w:rPr>
            </w:pP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  <w:lang w:val="ru-RU"/>
              </w:rPr>
              <w:t xml:space="preserve">3. Программа для составления презентации </w:t>
            </w: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</w:rPr>
              <w:t>Microsoft</w:t>
            </w: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</w:rPr>
              <w:t>Power</w:t>
            </w: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C677A3">
              <w:rPr>
                <w:rFonts w:ascii="Times New Roman" w:eastAsia="BatangChe" w:hAnsi="Times New Roman" w:cs="Times New Roman"/>
                <w:bCs/>
                <w:sz w:val="24"/>
                <w:szCs w:val="24"/>
              </w:rPr>
              <w:t>Point</w:t>
            </w:r>
          </w:p>
          <w:p w:rsidR="00CC6A10" w:rsidRPr="00C677A3" w:rsidRDefault="00CC6A10" w:rsidP="00D83197">
            <w:pPr>
              <w:pStyle w:val="TableParagraph"/>
              <w:ind w:left="17"/>
              <w:jc w:val="both"/>
              <w:rPr>
                <w:rFonts w:eastAsia="BatangChe"/>
                <w:color w:val="000000" w:themeColor="text1"/>
                <w:sz w:val="24"/>
                <w:szCs w:val="24"/>
                <w:lang w:val="ru-RU"/>
              </w:rPr>
            </w:pPr>
            <w:r w:rsidRPr="00C677A3">
              <w:rPr>
                <w:rFonts w:eastAsia="BatangChe"/>
                <w:color w:val="000000" w:themeColor="text1"/>
                <w:sz w:val="24"/>
                <w:szCs w:val="24"/>
                <w:lang w:val="ru-RU"/>
              </w:rPr>
              <w:t>4. 1С: Предприятие 8. Комплект для обучения в высших и средних учебных заведениях. Договор № НТП 00659 от 20.12.2010, срок действия - бессрочно</w:t>
            </w:r>
          </w:p>
          <w:p w:rsidR="00CC6A10" w:rsidRPr="00C677A3" w:rsidRDefault="00CC6A10" w:rsidP="00D83197">
            <w:pPr>
              <w:pStyle w:val="TableParagraph"/>
              <w:ind w:left="17"/>
              <w:jc w:val="both"/>
              <w:rPr>
                <w:rFonts w:eastAsia="BatangChe"/>
                <w:color w:val="000000" w:themeColor="text1"/>
                <w:sz w:val="24"/>
                <w:szCs w:val="24"/>
                <w:lang w:val="ru-RU"/>
              </w:rPr>
            </w:pPr>
            <w:r w:rsidRPr="00C677A3">
              <w:rPr>
                <w:rFonts w:eastAsia="BatangChe"/>
                <w:color w:val="000000" w:themeColor="text1"/>
                <w:sz w:val="24"/>
                <w:szCs w:val="24"/>
                <w:lang w:val="ru-RU"/>
              </w:rPr>
              <w:t>5. "</w:t>
            </w:r>
            <w:proofErr w:type="spellStart"/>
            <w:r w:rsidRPr="00C677A3">
              <w:rPr>
                <w:rFonts w:eastAsia="BatangChe"/>
                <w:color w:val="000000" w:themeColor="text1"/>
                <w:sz w:val="24"/>
                <w:szCs w:val="24"/>
                <w:lang w:val="ru-RU"/>
              </w:rPr>
              <w:t>Антиплагиат.ВУЗ</w:t>
            </w:r>
            <w:proofErr w:type="spellEnd"/>
            <w:r w:rsidRPr="00C677A3">
              <w:rPr>
                <w:rFonts w:eastAsia="BatangChe"/>
                <w:color w:val="000000" w:themeColor="text1"/>
                <w:sz w:val="24"/>
                <w:szCs w:val="24"/>
                <w:lang w:val="ru-RU"/>
              </w:rPr>
              <w:t>" (интернет версия)</w:t>
            </w:r>
            <w:r w:rsidRPr="00C677A3">
              <w:rPr>
                <w:rFonts w:eastAsia="BatangChe"/>
                <w:sz w:val="24"/>
                <w:szCs w:val="24"/>
                <w:lang w:val="ru-RU"/>
              </w:rPr>
              <w:t xml:space="preserve"> </w:t>
            </w:r>
            <w:r w:rsidRPr="00C677A3">
              <w:rPr>
                <w:rFonts w:eastAsia="BatangChe"/>
                <w:color w:val="000000" w:themeColor="text1"/>
                <w:sz w:val="24"/>
                <w:szCs w:val="24"/>
                <w:lang w:val="ru-RU"/>
              </w:rPr>
              <w:t>Лицензионный договор №523 от 21.09.2018, срок действия - октябрь 2019г.</w:t>
            </w:r>
          </w:p>
          <w:p w:rsidR="00CC6A10" w:rsidRPr="00C677A3" w:rsidRDefault="00CC6A10" w:rsidP="00D83197">
            <w:pPr>
              <w:pStyle w:val="TableParagraph"/>
              <w:ind w:left="17"/>
              <w:jc w:val="both"/>
              <w:rPr>
                <w:rFonts w:eastAsia="BatangChe"/>
                <w:color w:val="000000" w:themeColor="text1"/>
                <w:sz w:val="24"/>
                <w:szCs w:val="24"/>
              </w:rPr>
            </w:pPr>
            <w:r w:rsidRPr="00C677A3">
              <w:rPr>
                <w:rFonts w:eastAsia="BatangChe"/>
                <w:color w:val="000000" w:themeColor="text1"/>
                <w:sz w:val="24"/>
                <w:szCs w:val="24"/>
              </w:rPr>
              <w:t xml:space="preserve">6. Kaspersky Endpoint Security </w:t>
            </w:r>
            <w:r w:rsidRPr="00C677A3">
              <w:rPr>
                <w:rFonts w:eastAsia="BatangChe"/>
                <w:color w:val="000000" w:themeColor="text1"/>
                <w:sz w:val="24"/>
                <w:szCs w:val="24"/>
                <w:lang w:val="ru-RU"/>
              </w:rPr>
              <w:t>для</w:t>
            </w:r>
            <w:r w:rsidRPr="00C677A3">
              <w:rPr>
                <w:rFonts w:eastAsia="BatangChe"/>
                <w:color w:val="000000" w:themeColor="text1"/>
                <w:sz w:val="24"/>
                <w:szCs w:val="24"/>
              </w:rPr>
              <w:t xml:space="preserve"> </w:t>
            </w:r>
            <w:r w:rsidRPr="00C677A3">
              <w:rPr>
                <w:rFonts w:eastAsia="BatangChe"/>
                <w:color w:val="000000" w:themeColor="text1"/>
                <w:sz w:val="24"/>
                <w:szCs w:val="24"/>
                <w:lang w:val="ru-RU"/>
              </w:rPr>
              <w:t>бизнеса</w:t>
            </w:r>
            <w:r w:rsidRPr="00C677A3">
              <w:rPr>
                <w:rFonts w:eastAsia="BatangChe"/>
                <w:color w:val="000000" w:themeColor="text1"/>
                <w:sz w:val="24"/>
                <w:szCs w:val="24"/>
              </w:rPr>
              <w:t xml:space="preserve"> - </w:t>
            </w:r>
            <w:r w:rsidRPr="00C677A3">
              <w:rPr>
                <w:rFonts w:eastAsia="BatangChe"/>
                <w:color w:val="000000" w:themeColor="text1"/>
                <w:sz w:val="24"/>
                <w:szCs w:val="24"/>
                <w:lang w:val="ru-RU"/>
              </w:rPr>
              <w:t>Стандартный</w:t>
            </w:r>
            <w:r w:rsidRPr="00C677A3">
              <w:rPr>
                <w:rFonts w:eastAsia="BatangChe"/>
                <w:color w:val="000000" w:themeColor="text1"/>
                <w:sz w:val="24"/>
                <w:szCs w:val="24"/>
              </w:rPr>
              <w:t xml:space="preserve"> Russian Edition. 250-499 Node 1 year Educational Renewal License </w:t>
            </w:r>
            <w:r w:rsidRPr="00C677A3">
              <w:rPr>
                <w:rFonts w:eastAsia="BatangChe"/>
                <w:color w:val="000000" w:themeColor="text1"/>
                <w:sz w:val="24"/>
                <w:szCs w:val="24"/>
                <w:lang w:val="ru-RU"/>
              </w:rPr>
              <w:t>Договор</w:t>
            </w:r>
            <w:r w:rsidRPr="00C677A3">
              <w:rPr>
                <w:rFonts w:eastAsia="BatangChe"/>
                <w:color w:val="000000" w:themeColor="text1"/>
                <w:sz w:val="24"/>
                <w:szCs w:val="24"/>
              </w:rPr>
              <w:t xml:space="preserve"> № 01-S02429L </w:t>
            </w:r>
            <w:r w:rsidRPr="00C677A3">
              <w:rPr>
                <w:rFonts w:eastAsia="BatangChe"/>
                <w:color w:val="000000" w:themeColor="text1"/>
                <w:sz w:val="24"/>
                <w:szCs w:val="24"/>
                <w:lang w:val="ru-RU"/>
              </w:rPr>
              <w:t>от</w:t>
            </w:r>
            <w:r w:rsidRPr="00C677A3">
              <w:rPr>
                <w:rFonts w:eastAsia="BatangChe"/>
                <w:color w:val="000000" w:themeColor="text1"/>
                <w:sz w:val="24"/>
                <w:szCs w:val="24"/>
              </w:rPr>
              <w:t xml:space="preserve"> 19.12.2018, </w:t>
            </w:r>
            <w:r w:rsidRPr="00C677A3">
              <w:rPr>
                <w:rFonts w:eastAsia="BatangChe"/>
                <w:color w:val="000000" w:themeColor="text1"/>
                <w:sz w:val="24"/>
                <w:szCs w:val="24"/>
                <w:lang w:val="ru-RU"/>
              </w:rPr>
              <w:t>срок</w:t>
            </w:r>
            <w:r w:rsidRPr="00C677A3">
              <w:rPr>
                <w:rFonts w:eastAsia="BatangChe"/>
                <w:color w:val="000000" w:themeColor="text1"/>
                <w:sz w:val="24"/>
                <w:szCs w:val="24"/>
              </w:rPr>
              <w:t xml:space="preserve"> </w:t>
            </w:r>
            <w:r w:rsidRPr="00C677A3">
              <w:rPr>
                <w:rFonts w:eastAsia="BatangChe"/>
                <w:color w:val="000000" w:themeColor="text1"/>
                <w:sz w:val="24"/>
                <w:szCs w:val="24"/>
                <w:lang w:val="ru-RU"/>
              </w:rPr>
              <w:t>действия</w:t>
            </w:r>
            <w:r w:rsidRPr="00C677A3">
              <w:rPr>
                <w:rFonts w:eastAsia="BatangChe"/>
                <w:color w:val="000000" w:themeColor="text1"/>
                <w:sz w:val="24"/>
                <w:szCs w:val="24"/>
              </w:rPr>
              <w:t xml:space="preserve"> - </w:t>
            </w:r>
            <w:r w:rsidRPr="00C677A3">
              <w:rPr>
                <w:rFonts w:eastAsia="BatangChe"/>
                <w:color w:val="000000" w:themeColor="text1"/>
                <w:sz w:val="24"/>
                <w:szCs w:val="24"/>
                <w:lang w:val="ru-RU"/>
              </w:rPr>
              <w:t>январь</w:t>
            </w:r>
            <w:r w:rsidRPr="00C677A3">
              <w:rPr>
                <w:rFonts w:eastAsia="BatangChe"/>
                <w:color w:val="000000" w:themeColor="text1"/>
                <w:sz w:val="24"/>
                <w:szCs w:val="24"/>
              </w:rPr>
              <w:t xml:space="preserve"> 2020 </w:t>
            </w:r>
            <w:r w:rsidRPr="00C677A3">
              <w:rPr>
                <w:rFonts w:eastAsia="BatangChe"/>
                <w:color w:val="000000" w:themeColor="text1"/>
                <w:sz w:val="24"/>
                <w:szCs w:val="24"/>
                <w:lang w:val="ru-RU"/>
              </w:rPr>
              <w:t>г</w:t>
            </w:r>
            <w:r w:rsidRPr="00C677A3">
              <w:rPr>
                <w:rFonts w:eastAsia="BatangChe"/>
                <w:color w:val="000000" w:themeColor="text1"/>
                <w:sz w:val="24"/>
                <w:szCs w:val="24"/>
              </w:rPr>
              <w:t>.</w:t>
            </w:r>
          </w:p>
        </w:tc>
      </w:tr>
      <w:tr w:rsidR="00CC6A10" w:rsidRPr="00C677A3" w:rsidTr="00D83197"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A10" w:rsidRPr="00C677A3" w:rsidRDefault="00CC6A10" w:rsidP="00D83197">
            <w:pPr>
              <w:suppressAutoHyphens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  <w:lang w:val="ru-RU"/>
              </w:rPr>
            </w:pPr>
            <w:r w:rsidRPr="00C677A3">
              <w:rPr>
                <w:rFonts w:ascii="Times New Roman" w:eastAsia="BatangChe" w:hAnsi="Times New Roman" w:cs="Times New Roman"/>
                <w:sz w:val="24"/>
                <w:szCs w:val="24"/>
                <w:lang w:val="ru-RU"/>
              </w:rPr>
              <w:t>Основание: актуализация перечня программного обеспечения.</w:t>
            </w:r>
          </w:p>
          <w:p w:rsidR="00CC6A10" w:rsidRPr="00C677A3" w:rsidRDefault="00CC6A10" w:rsidP="00D83197">
            <w:pPr>
              <w:suppressAutoHyphens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  <w:lang w:val="ru-RU"/>
              </w:rPr>
            </w:pPr>
            <w:r w:rsidRPr="00C677A3">
              <w:rPr>
                <w:rFonts w:ascii="Times New Roman" w:eastAsia="BatangChe" w:hAnsi="Times New Roman" w:cs="Times New Roman"/>
                <w:sz w:val="24"/>
                <w:szCs w:val="24"/>
                <w:lang w:val="ru-RU"/>
              </w:rPr>
              <w:t>Подпись лица, внесшего изменения</w:t>
            </w:r>
          </w:p>
        </w:tc>
      </w:tr>
    </w:tbl>
    <w:p w:rsidR="00F61B4C" w:rsidRPr="002A45B7" w:rsidRDefault="00F61B4C">
      <w:pPr>
        <w:rPr>
          <w:lang w:val="ru-RU"/>
        </w:rPr>
      </w:pPr>
    </w:p>
    <w:sectPr w:rsidR="00F61B4C" w:rsidRPr="002A45B7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2610CB"/>
    <w:rsid w:val="002A45B7"/>
    <w:rsid w:val="003018C4"/>
    <w:rsid w:val="00407F19"/>
    <w:rsid w:val="00975EDA"/>
    <w:rsid w:val="00AB0C37"/>
    <w:rsid w:val="00AE38A1"/>
    <w:rsid w:val="00BD3126"/>
    <w:rsid w:val="00CC6A10"/>
    <w:rsid w:val="00CF7B9E"/>
    <w:rsid w:val="00D31453"/>
    <w:rsid w:val="00DE2C4B"/>
    <w:rsid w:val="00E209E2"/>
    <w:rsid w:val="00F61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18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18C4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a"/>
    <w:uiPriority w:val="1"/>
    <w:qFormat/>
    <w:rsid w:val="00CC6A10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9</Pages>
  <Words>2201</Words>
  <Characters>15283</Characters>
  <Application>Microsoft Office Word</Application>
  <DocSecurity>0</DocSecurity>
  <Lines>127</Lines>
  <Paragraphs>34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2018-2019_38_03_01 3ЭЗС(ФС)-16_plx_Современные информационные технологии в бухгалтерском учете</vt:lpstr>
      <vt:lpstr>Лист1</vt:lpstr>
    </vt:vector>
  </TitlesOfParts>
  <Company/>
  <LinksUpToDate>false</LinksUpToDate>
  <CharactersWithSpaces>17450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2018-2019_38_03_01 3ЭЗС(ФС)-16_plx_Современные информационные технологии в бухгалтерском учете</dc:title>
  <dc:creator>FastReport.NET</dc:creator>
  <cp:lastModifiedBy>Kuryljova, Olga</cp:lastModifiedBy>
  <cp:revision>10</cp:revision>
  <cp:lastPrinted>2019-03-01T08:59:00Z</cp:lastPrinted>
  <dcterms:created xsi:type="dcterms:W3CDTF">2019-03-01T08:39:00Z</dcterms:created>
  <dcterms:modified xsi:type="dcterms:W3CDTF">2019-08-27T12:01:00Z</dcterms:modified>
</cp:coreProperties>
</file>